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F7" w:rsidRDefault="003616F7"/>
    <w:p w:rsidR="003616F7" w:rsidRDefault="003616F7"/>
    <w:tbl>
      <w:tblPr>
        <w:tblpPr w:leftFromText="180" w:rightFromText="180" w:vertAnchor="page" w:horzAnchor="margin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429"/>
        <w:gridCol w:w="5668"/>
        <w:gridCol w:w="1701"/>
        <w:gridCol w:w="142"/>
        <w:gridCol w:w="2267"/>
        <w:gridCol w:w="286"/>
        <w:gridCol w:w="4109"/>
      </w:tblGrid>
      <w:tr w:rsidR="00E110AB" w:rsidRPr="0067523F" w:rsidTr="003616F7">
        <w:trPr>
          <w:trHeight w:val="9913"/>
          <w:tblHeader/>
        </w:trPr>
        <w:tc>
          <w:tcPr>
            <w:tcW w:w="15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616F7" w:rsidRDefault="003616F7" w:rsidP="003616F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3616F7" w:rsidRDefault="003616F7" w:rsidP="003616F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E110AB" w:rsidRPr="00BF0E84" w:rsidRDefault="00E110AB" w:rsidP="003616F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Министерство образования и науки</w:t>
            </w:r>
            <w:r w:rsidR="00A00CC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F0E84">
              <w:rPr>
                <w:rFonts w:ascii="Times New Roman" w:eastAsia="Calibri" w:hAnsi="Times New Roman"/>
                <w:lang w:eastAsia="en-US"/>
              </w:rPr>
              <w:t>Российской Федерации</w:t>
            </w:r>
          </w:p>
          <w:p w:rsidR="00E110AB" w:rsidRPr="00BF0E84" w:rsidRDefault="00E110AB" w:rsidP="003616F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Управление образования администрации</w:t>
            </w:r>
            <w:r w:rsidR="00A00CC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F0E84">
              <w:rPr>
                <w:rFonts w:ascii="Times New Roman" w:eastAsia="Calibri" w:hAnsi="Times New Roman"/>
                <w:lang w:eastAsia="en-US"/>
              </w:rPr>
              <w:t>Горноуральского городского округа</w:t>
            </w:r>
          </w:p>
          <w:p w:rsidR="00E110AB" w:rsidRPr="00BF0E84" w:rsidRDefault="00E110AB" w:rsidP="003616F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Свердловской области</w:t>
            </w:r>
          </w:p>
          <w:p w:rsidR="00E110AB" w:rsidRPr="00BF0E84" w:rsidRDefault="00E110AB" w:rsidP="003616F7">
            <w:pPr>
              <w:spacing w:after="0" w:line="240" w:lineRule="auto"/>
              <w:ind w:left="-360" w:firstLine="3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Муниципальное бюджетное</w:t>
            </w:r>
            <w:r w:rsidR="00A00CC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BF0E84">
              <w:rPr>
                <w:rFonts w:ascii="Times New Roman" w:eastAsia="Calibri" w:hAnsi="Times New Roman"/>
                <w:lang w:eastAsia="en-US"/>
              </w:rPr>
              <w:t>общеобразовательное учреждение</w:t>
            </w:r>
          </w:p>
          <w:p w:rsidR="00E110AB" w:rsidRPr="00BF0E84" w:rsidRDefault="00E110AB" w:rsidP="003616F7">
            <w:pPr>
              <w:spacing w:after="0" w:line="240" w:lineRule="auto"/>
              <w:ind w:left="-360" w:firstLine="36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>средняя общеобразовательная школа №6</w:t>
            </w:r>
          </w:p>
          <w:p w:rsidR="00E110AB" w:rsidRPr="00BF0E84" w:rsidRDefault="00E110AB" w:rsidP="003616F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F0E84">
              <w:rPr>
                <w:rFonts w:ascii="Times New Roman" w:eastAsia="Calibri" w:hAnsi="Times New Roman"/>
                <w:lang w:eastAsia="en-US"/>
              </w:rPr>
              <w:t xml:space="preserve">622912 п. Новоасбест ул. Школьная, 2а тел.(3435) 919 – 385; 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e</w:t>
            </w:r>
            <w:r w:rsidRPr="00BF0E84">
              <w:rPr>
                <w:rFonts w:ascii="Times New Roman" w:eastAsia="Calibri" w:hAnsi="Times New Roman"/>
                <w:lang w:eastAsia="en-US"/>
              </w:rPr>
              <w:t>-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mail</w:t>
            </w:r>
            <w:r w:rsidRPr="00BF0E84">
              <w:rPr>
                <w:rFonts w:ascii="Times New Roman" w:eastAsia="Calibri" w:hAnsi="Times New Roman"/>
                <w:lang w:eastAsia="en-US"/>
              </w:rPr>
              <w:t xml:space="preserve">: 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mousosh</w:t>
            </w:r>
            <w:r w:rsidRPr="00BF0E84">
              <w:rPr>
                <w:rFonts w:ascii="Times New Roman" w:eastAsia="Calibri" w:hAnsi="Times New Roman"/>
                <w:lang w:eastAsia="en-US"/>
              </w:rPr>
              <w:t>6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n</w:t>
            </w:r>
            <w:r w:rsidRPr="00BF0E84">
              <w:rPr>
                <w:rFonts w:ascii="Times New Roman" w:eastAsia="Calibri" w:hAnsi="Times New Roman"/>
                <w:lang w:eastAsia="en-US"/>
              </w:rPr>
              <w:t>-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asbest</w:t>
            </w:r>
            <w:r w:rsidRPr="00BF0E84">
              <w:rPr>
                <w:rFonts w:ascii="Times New Roman" w:eastAsia="Calibri" w:hAnsi="Times New Roman"/>
                <w:lang w:eastAsia="en-US"/>
              </w:rPr>
              <w:t>@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yandex</w:t>
            </w:r>
            <w:r w:rsidRPr="00BF0E84">
              <w:rPr>
                <w:rFonts w:ascii="Times New Roman" w:eastAsia="Calibri" w:hAnsi="Times New Roman"/>
                <w:lang w:eastAsia="en-US"/>
              </w:rPr>
              <w:t>.</w:t>
            </w:r>
            <w:r w:rsidRPr="00BF0E84">
              <w:rPr>
                <w:rFonts w:ascii="Times New Roman" w:eastAsia="Calibri" w:hAnsi="Times New Roman"/>
                <w:lang w:val="en-US" w:eastAsia="en-US"/>
              </w:rPr>
              <w:t>ru</w:t>
            </w:r>
          </w:p>
          <w:p w:rsidR="00E110AB" w:rsidRPr="00BF0E84" w:rsidRDefault="00E110AB" w:rsidP="003616F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tbl>
            <w:tblPr>
              <w:tblStyle w:val="ab"/>
              <w:tblpPr w:leftFromText="180" w:rightFromText="180" w:vertAnchor="text" w:horzAnchor="margin" w:tblpY="107"/>
              <w:tblOverlap w:val="never"/>
              <w:tblW w:w="15895" w:type="dxa"/>
              <w:tblLayout w:type="fixed"/>
              <w:tblLook w:val="04A0" w:firstRow="1" w:lastRow="0" w:firstColumn="1" w:lastColumn="0" w:noHBand="0" w:noVBand="1"/>
            </w:tblPr>
            <w:tblGrid>
              <w:gridCol w:w="15895"/>
            </w:tblGrid>
            <w:tr w:rsidR="00BC238B" w:rsidRPr="00036BD7" w:rsidTr="00BC238B">
              <w:trPr>
                <w:trHeight w:val="2149"/>
              </w:trPr>
              <w:tc>
                <w:tcPr>
                  <w:tcW w:w="15895" w:type="dxa"/>
                  <w:tcBorders>
                    <w:top w:val="nil"/>
                    <w:left w:val="nil"/>
                    <w:bottom w:val="nil"/>
                  </w:tcBorders>
                </w:tcPr>
                <w:p w:rsidR="00BC238B" w:rsidRPr="003124B5" w:rsidRDefault="00BC238B" w:rsidP="003616F7">
                  <w:pPr>
                    <w:tabs>
                      <w:tab w:val="left" w:pos="750"/>
                      <w:tab w:val="center" w:pos="7285"/>
                      <w:tab w:val="left" w:pos="9072"/>
                      <w:tab w:val="left" w:pos="9356"/>
                      <w:tab w:val="left" w:pos="9498"/>
                      <w:tab w:val="left" w:pos="9781"/>
                    </w:tabs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</w:t>
                  </w:r>
                  <w:r w:rsidRPr="003124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СОГЛАСОВАНО                                                                                                                                        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3124B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left" w:pos="964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 образования                                                                                                       И.о. директора МБОУ СОШ №6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left" w:pos="964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администрации                                                                                                                          _______________ Н.Д.Фалалеева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left" w:pos="964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Горноуральского городского округа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left" w:pos="964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СОГЛАСОВАНО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center" w:pos="728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 А.В.Лунев                                                                                                                Научный консультант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center" w:pos="728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______________ А.С.Аникина 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center" w:pos="728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C238B" w:rsidRDefault="006B4C65" w:rsidP="003616F7">
                  <w:pPr>
                    <w:tabs>
                      <w:tab w:val="left" w:pos="750"/>
                      <w:tab w:val="center" w:pos="7285"/>
                      <w:tab w:val="left" w:pos="9072"/>
                      <w:tab w:val="left" w:pos="9356"/>
                      <w:tab w:val="left" w:pos="9498"/>
                      <w:tab w:val="left" w:pos="9781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«13</w:t>
                  </w:r>
                  <w:r w:rsidR="00BC238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 сентября 2018 г.                                                           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«14</w:t>
                  </w:r>
                  <w:r w:rsidR="00BC238B">
                    <w:rPr>
                      <w:rFonts w:ascii="Times New Roman" w:hAnsi="Times New Roman"/>
                      <w:sz w:val="24"/>
                      <w:szCs w:val="24"/>
                    </w:rPr>
                    <w:t>»  сентября 2018 г.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center" w:pos="7285"/>
                      <w:tab w:val="left" w:pos="9072"/>
                      <w:tab w:val="left" w:pos="9356"/>
                      <w:tab w:val="left" w:pos="9498"/>
                      <w:tab w:val="left" w:pos="9781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center" w:pos="7285"/>
                      <w:tab w:val="left" w:pos="9072"/>
                      <w:tab w:val="left" w:pos="9356"/>
                      <w:tab w:val="left" w:pos="9498"/>
                      <w:tab w:val="left" w:pos="9781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</w:t>
                  </w:r>
                </w:p>
                <w:p w:rsidR="00BC238B" w:rsidRDefault="00BC238B" w:rsidP="003616F7">
                  <w:pPr>
                    <w:tabs>
                      <w:tab w:val="left" w:pos="750"/>
                      <w:tab w:val="center" w:pos="7285"/>
                      <w:tab w:val="left" w:pos="9072"/>
                      <w:tab w:val="left" w:pos="9356"/>
                      <w:tab w:val="left" w:pos="9498"/>
                      <w:tab w:val="left" w:pos="9781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  <w:p w:rsidR="00BC238B" w:rsidRPr="00036BD7" w:rsidRDefault="00BC238B" w:rsidP="003616F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460EA" w:rsidRDefault="00E110AB" w:rsidP="003616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 методической работы</w:t>
            </w:r>
            <w:r w:rsidR="00A00CC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BF0E84">
              <w:rPr>
                <w:rFonts w:ascii="Times New Roman" w:hAnsi="Times New Roman"/>
                <w:b/>
                <w:sz w:val="28"/>
                <w:szCs w:val="28"/>
              </w:rPr>
              <w:t>униципального ресурсного центра по методическому сопровождению гуманитарного образования (история, обществознани</w:t>
            </w:r>
            <w:r w:rsidR="00E836F2">
              <w:rPr>
                <w:rFonts w:ascii="Times New Roman" w:hAnsi="Times New Roman"/>
                <w:b/>
                <w:sz w:val="28"/>
                <w:szCs w:val="28"/>
              </w:rPr>
              <w:t>е, право) и работе с одарёнными детьми (</w:t>
            </w:r>
            <w:r w:rsidRPr="00BF0E84">
              <w:rPr>
                <w:rFonts w:ascii="Times New Roman" w:hAnsi="Times New Roman"/>
                <w:b/>
                <w:sz w:val="28"/>
                <w:szCs w:val="28"/>
              </w:rPr>
              <w:t>по направлению МРЦ)</w:t>
            </w:r>
          </w:p>
          <w:p w:rsidR="00E110AB" w:rsidRPr="00BF0E84" w:rsidRDefault="004460EA" w:rsidP="00361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2018</w:t>
            </w:r>
            <w:r w:rsidR="006B4C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10AB" w:rsidRPr="00BF0E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—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  <w:r w:rsidR="006B4C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110AB" w:rsidRPr="00BF0E84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  <w:p w:rsidR="00E110AB" w:rsidRDefault="00E110AB" w:rsidP="003616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10AB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0AB" w:rsidRPr="0067523F" w:rsidRDefault="00E110AB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7C05" w:rsidRPr="0067523F" w:rsidTr="003616F7">
        <w:trPr>
          <w:tblHeader/>
        </w:trPr>
        <w:tc>
          <w:tcPr>
            <w:tcW w:w="1099" w:type="dxa"/>
            <w:tcBorders>
              <w:top w:val="single" w:sz="4" w:space="0" w:color="auto"/>
            </w:tcBorders>
          </w:tcPr>
          <w:p w:rsidR="0067523F" w:rsidRPr="007B358E" w:rsidRDefault="0067523F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67523F" w:rsidRPr="007B358E" w:rsidRDefault="0067523F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6097" w:type="dxa"/>
            <w:gridSpan w:val="2"/>
            <w:tcBorders>
              <w:top w:val="single" w:sz="4" w:space="0" w:color="auto"/>
            </w:tcBorders>
            <w:vAlign w:val="center"/>
          </w:tcPr>
          <w:p w:rsidR="0067523F" w:rsidRPr="007B358E" w:rsidRDefault="0067523F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523F" w:rsidRPr="007B358E" w:rsidRDefault="0067523F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67523F" w:rsidRPr="007B358E" w:rsidRDefault="0067523F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67523F" w:rsidRPr="007B358E" w:rsidRDefault="0067523F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67523F" w:rsidRPr="007B358E" w:rsidRDefault="0067523F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:rsidR="0067523F" w:rsidRPr="007B358E" w:rsidRDefault="0067523F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67523F" w:rsidRPr="0067523F" w:rsidTr="003616F7">
        <w:trPr>
          <w:tblHeader/>
        </w:trPr>
        <w:tc>
          <w:tcPr>
            <w:tcW w:w="15701" w:type="dxa"/>
            <w:gridSpan w:val="8"/>
          </w:tcPr>
          <w:p w:rsidR="00EB3222" w:rsidRPr="007B358E" w:rsidRDefault="00EB322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523F" w:rsidRPr="007B358E" w:rsidRDefault="0067523F" w:rsidP="003616F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Style w:val="a3"/>
                <w:b/>
                <w:color w:val="auto"/>
                <w:sz w:val="24"/>
                <w:szCs w:val="24"/>
                <w:u w:val="none"/>
              </w:rPr>
              <w:t>Информационно-аналитическое направление</w:t>
            </w:r>
          </w:p>
        </w:tc>
      </w:tr>
      <w:tr w:rsidR="00304EC2" w:rsidRPr="009A4FAE" w:rsidTr="003616F7">
        <w:trPr>
          <w:trHeight w:val="1841"/>
          <w:tblHeader/>
        </w:trPr>
        <w:tc>
          <w:tcPr>
            <w:tcW w:w="1099" w:type="dxa"/>
          </w:tcPr>
          <w:p w:rsidR="00304EC2" w:rsidRPr="007B358E" w:rsidRDefault="00304EC2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1.</w:t>
            </w:r>
            <w:r w:rsidR="007A3FE2" w:rsidRPr="007B35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  <w:gridSpan w:val="2"/>
          </w:tcPr>
          <w:p w:rsidR="00304EC2" w:rsidRPr="007B358E" w:rsidRDefault="003547B2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материалов для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размещения на сайте МБОУ СОШ №6,</w:t>
            </w:r>
            <w:r w:rsidR="004F61B4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администрации Горноуральского городского округа</w:t>
            </w:r>
            <w:r w:rsidR="004F61B4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8A1" w:rsidRPr="007B358E">
              <w:rPr>
                <w:rFonts w:ascii="Times New Roman" w:hAnsi="Times New Roman"/>
                <w:sz w:val="24"/>
                <w:szCs w:val="24"/>
              </w:rPr>
              <w:t>по работе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8A1" w:rsidRPr="007B358E">
              <w:rPr>
                <w:rFonts w:ascii="Times New Roman" w:hAnsi="Times New Roman"/>
                <w:sz w:val="24"/>
                <w:szCs w:val="24"/>
              </w:rPr>
              <w:t>муниципального ресурсного центра</w:t>
            </w:r>
            <w:r w:rsidR="004D0B6A" w:rsidRPr="007B358E">
              <w:rPr>
                <w:rFonts w:ascii="Times New Roman" w:hAnsi="Times New Roman"/>
                <w:sz w:val="24"/>
                <w:szCs w:val="24"/>
              </w:rPr>
              <w:t>, ведение страницы МРЦ на информационном ресурсе ГГО/НТГСПИ</w:t>
            </w:r>
          </w:p>
        </w:tc>
        <w:tc>
          <w:tcPr>
            <w:tcW w:w="1701" w:type="dxa"/>
          </w:tcPr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Ежемесячно.</w:t>
            </w:r>
          </w:p>
        </w:tc>
        <w:tc>
          <w:tcPr>
            <w:tcW w:w="2409" w:type="dxa"/>
            <w:gridSpan w:val="2"/>
          </w:tcPr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A908A1" w:rsidRPr="007B358E" w:rsidRDefault="00A908A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 образовательных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ГГО.</w:t>
            </w:r>
          </w:p>
        </w:tc>
        <w:tc>
          <w:tcPr>
            <w:tcW w:w="4395" w:type="dxa"/>
            <w:gridSpan w:val="2"/>
          </w:tcPr>
          <w:p w:rsidR="00304EC2" w:rsidRPr="007B358E" w:rsidRDefault="004D0B6A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Анализ и систематизация информации, информирование педагогов ОО.</w:t>
            </w:r>
            <w:r w:rsidR="004F61B4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Распространение методических инноваций, организация обмена опытом работы.</w:t>
            </w:r>
          </w:p>
        </w:tc>
      </w:tr>
      <w:tr w:rsidR="00304EC2" w:rsidRPr="009A4FAE" w:rsidTr="003616F7">
        <w:trPr>
          <w:trHeight w:val="1696"/>
          <w:tblHeader/>
        </w:trPr>
        <w:tc>
          <w:tcPr>
            <w:tcW w:w="1099" w:type="dxa"/>
          </w:tcPr>
          <w:p w:rsidR="00304EC2" w:rsidRPr="007B358E" w:rsidRDefault="007A3FE2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1.</w:t>
            </w:r>
            <w:r w:rsidR="00A908A1" w:rsidRPr="007B358E">
              <w:rPr>
                <w:rFonts w:ascii="Times New Roman" w:hAnsi="Times New Roman"/>
                <w:sz w:val="24"/>
                <w:szCs w:val="24"/>
              </w:rPr>
              <w:t>2</w:t>
            </w:r>
            <w:r w:rsidR="00304EC2" w:rsidRPr="007B3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7" w:type="dxa"/>
            <w:gridSpan w:val="2"/>
          </w:tcPr>
          <w:p w:rsidR="00304EC2" w:rsidRPr="007B358E" w:rsidRDefault="00304EC2" w:rsidP="003616F7">
            <w:pPr>
              <w:pStyle w:val="a5"/>
              <w:contextualSpacing/>
              <w:rPr>
                <w:iCs/>
              </w:rPr>
            </w:pPr>
            <w:r w:rsidRPr="007B358E">
              <w:rPr>
                <w:iCs/>
              </w:rPr>
              <w:t>Выявление актуальных вопросов, методич</w:t>
            </w:r>
            <w:r w:rsidR="004460EA" w:rsidRPr="007B358E">
              <w:rPr>
                <w:iCs/>
              </w:rPr>
              <w:t>еских затруднений педагогов</w:t>
            </w:r>
            <w:r w:rsidR="00A00CC1" w:rsidRPr="007B358E">
              <w:rPr>
                <w:iCs/>
              </w:rPr>
              <w:t xml:space="preserve"> </w:t>
            </w:r>
            <w:r w:rsidR="004460EA" w:rsidRPr="007B358E">
              <w:rPr>
                <w:iCs/>
              </w:rPr>
              <w:t>МРЦ, планирование работы МРЦ</w:t>
            </w:r>
            <w:r w:rsidRPr="007B358E">
              <w:rPr>
                <w:iCs/>
              </w:rPr>
              <w:t>.</w:t>
            </w:r>
          </w:p>
        </w:tc>
        <w:tc>
          <w:tcPr>
            <w:tcW w:w="1701" w:type="dxa"/>
          </w:tcPr>
          <w:p w:rsidR="00304EC2" w:rsidRPr="007B358E" w:rsidRDefault="00304EC2" w:rsidP="003616F7">
            <w:pPr>
              <w:pStyle w:val="a5"/>
              <w:contextualSpacing/>
              <w:jc w:val="center"/>
            </w:pPr>
            <w:r w:rsidRPr="007B358E">
              <w:t>Май,</w:t>
            </w:r>
            <w:r w:rsidR="004F61B4" w:rsidRPr="007B358E">
              <w:rPr>
                <w:lang w:val="en-US"/>
              </w:rPr>
              <w:t xml:space="preserve"> </w:t>
            </w:r>
            <w:r w:rsidRPr="007B358E">
              <w:t>август.</w:t>
            </w:r>
          </w:p>
        </w:tc>
        <w:tc>
          <w:tcPr>
            <w:tcW w:w="2409" w:type="dxa"/>
            <w:gridSpan w:val="2"/>
          </w:tcPr>
          <w:p w:rsidR="00304EC2" w:rsidRPr="007B358E" w:rsidRDefault="00304EC2" w:rsidP="003616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Ищенко Г.В.,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 образовательных</w:t>
            </w:r>
          </w:p>
          <w:p w:rsidR="00304EC2" w:rsidRPr="007B358E" w:rsidRDefault="004460EA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организаций </w:t>
            </w:r>
            <w:r w:rsidR="00304EC2" w:rsidRPr="007B358E">
              <w:rPr>
                <w:rFonts w:ascii="Times New Roman" w:hAnsi="Times New Roman"/>
                <w:sz w:val="24"/>
                <w:szCs w:val="24"/>
              </w:rPr>
              <w:t>ГГО.</w:t>
            </w:r>
          </w:p>
        </w:tc>
        <w:tc>
          <w:tcPr>
            <w:tcW w:w="4395" w:type="dxa"/>
            <w:gridSpan w:val="2"/>
          </w:tcPr>
          <w:p w:rsidR="00304EC2" w:rsidRPr="007B358E" w:rsidRDefault="00304EC2" w:rsidP="003616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профессиональной компетентности педагогов (по направлению деятельности</w:t>
            </w:r>
            <w:r w:rsidR="00A00CC1" w:rsidRPr="007B35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МРЦ)</w:t>
            </w:r>
            <w:r w:rsidRPr="007B358E">
              <w:rPr>
                <w:rStyle w:val="a3"/>
                <w:sz w:val="24"/>
                <w:szCs w:val="24"/>
                <w:u w:val="none"/>
              </w:rPr>
              <w:t>.</w:t>
            </w:r>
          </w:p>
        </w:tc>
      </w:tr>
      <w:tr w:rsidR="00304EC2" w:rsidRPr="009A4FAE" w:rsidTr="003616F7">
        <w:trPr>
          <w:tblHeader/>
        </w:trPr>
        <w:tc>
          <w:tcPr>
            <w:tcW w:w="1099" w:type="dxa"/>
          </w:tcPr>
          <w:p w:rsidR="00304EC2" w:rsidRPr="007B358E" w:rsidRDefault="007A3FE2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1.</w:t>
            </w:r>
            <w:r w:rsidR="00A908A1" w:rsidRPr="007B358E">
              <w:rPr>
                <w:rFonts w:ascii="Times New Roman" w:hAnsi="Times New Roman"/>
                <w:sz w:val="24"/>
                <w:szCs w:val="24"/>
              </w:rPr>
              <w:t>3</w:t>
            </w:r>
            <w:r w:rsidR="00304EC2" w:rsidRPr="007B3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7" w:type="dxa"/>
            <w:gridSpan w:val="2"/>
          </w:tcPr>
          <w:p w:rsidR="00304EC2" w:rsidRPr="007B358E" w:rsidRDefault="00FE4223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общественности, социальных партнеров, СМИ о деятельности МРЦ.</w:t>
            </w:r>
          </w:p>
        </w:tc>
        <w:tc>
          <w:tcPr>
            <w:tcW w:w="1701" w:type="dxa"/>
          </w:tcPr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  <w:r w:rsidR="00022860" w:rsidRPr="007B35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7C0531" w:rsidRPr="007B358E" w:rsidRDefault="007C053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Директор МБОУ СОШ №6,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от образовательных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организаций ГГО</w:t>
            </w:r>
          </w:p>
        </w:tc>
        <w:tc>
          <w:tcPr>
            <w:tcW w:w="4395" w:type="dxa"/>
            <w:gridSpan w:val="2"/>
          </w:tcPr>
          <w:p w:rsidR="00304EC2" w:rsidRPr="007B358E" w:rsidRDefault="00304EC2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Привлечение для деятельности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муниципального ресурсного центра по методическому сопровождению гуманитарного образования (история, обществознание и право) и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работе с одаренными детьми ( по направлению МРЦ) социальных партнёров, родительской общественности.</w:t>
            </w:r>
          </w:p>
        </w:tc>
      </w:tr>
      <w:tr w:rsidR="00304EC2" w:rsidRPr="009A4FAE" w:rsidTr="003616F7">
        <w:trPr>
          <w:trHeight w:val="308"/>
          <w:tblHeader/>
        </w:trPr>
        <w:tc>
          <w:tcPr>
            <w:tcW w:w="15701" w:type="dxa"/>
            <w:gridSpan w:val="8"/>
          </w:tcPr>
          <w:p w:rsidR="00EB3222" w:rsidRPr="007B358E" w:rsidRDefault="00EB322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04EC2" w:rsidRPr="007B358E" w:rsidRDefault="00304EC2" w:rsidP="003616F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304EC2" w:rsidRPr="009A4FAE" w:rsidTr="003616F7">
        <w:trPr>
          <w:trHeight w:val="308"/>
          <w:tblHeader/>
        </w:trPr>
        <w:tc>
          <w:tcPr>
            <w:tcW w:w="15701" w:type="dxa"/>
            <w:gridSpan w:val="8"/>
          </w:tcPr>
          <w:p w:rsidR="00EB3222" w:rsidRPr="007B358E" w:rsidRDefault="00EB322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04EC2" w:rsidRPr="007B358E" w:rsidRDefault="00304EC2" w:rsidP="003616F7">
            <w:pPr>
              <w:pStyle w:val="a6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Планирование и организация работы</w:t>
            </w:r>
          </w:p>
        </w:tc>
      </w:tr>
      <w:tr w:rsidR="00304EC2" w:rsidRPr="009A4FAE" w:rsidTr="003616F7">
        <w:trPr>
          <w:tblHeader/>
        </w:trPr>
        <w:tc>
          <w:tcPr>
            <w:tcW w:w="1099" w:type="dxa"/>
          </w:tcPr>
          <w:p w:rsidR="00304EC2" w:rsidRPr="007B358E" w:rsidRDefault="00FE54FA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2.</w:t>
            </w:r>
            <w:r w:rsidR="00304EC2" w:rsidRPr="007B358E">
              <w:rPr>
                <w:rFonts w:ascii="Times New Roman" w:hAnsi="Times New Roman"/>
                <w:sz w:val="24"/>
                <w:szCs w:val="24"/>
              </w:rPr>
              <w:t>1.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7" w:type="dxa"/>
            <w:gridSpan w:val="2"/>
          </w:tcPr>
          <w:p w:rsidR="00304EC2" w:rsidRPr="007B358E" w:rsidRDefault="00304EC2" w:rsidP="003616F7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работы</w:t>
            </w:r>
            <w:r w:rsidR="00A00CC1" w:rsidRPr="007B3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color w:val="000000"/>
                <w:sz w:val="24"/>
                <w:szCs w:val="24"/>
              </w:rPr>
              <w:t>ресурсного центра по обобщению и распространению передового педагогического опыта, работе с одаренными</w:t>
            </w:r>
            <w:r w:rsidR="005D5F56" w:rsidRPr="007B3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детьми, планирование работы</w:t>
            </w:r>
            <w:r w:rsidRPr="007B3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направлению деятельности).</w:t>
            </w:r>
          </w:p>
        </w:tc>
        <w:tc>
          <w:tcPr>
            <w:tcW w:w="1843" w:type="dxa"/>
            <w:gridSpan w:val="2"/>
          </w:tcPr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Июнь, </w:t>
            </w:r>
            <w:r w:rsidR="005D5F56" w:rsidRPr="007B358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53" w:type="dxa"/>
            <w:gridSpan w:val="2"/>
          </w:tcPr>
          <w:p w:rsidR="007C0531" w:rsidRPr="007B358E" w:rsidRDefault="007C053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Директор МБОУ СОШ №6,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</w:t>
            </w:r>
          </w:p>
          <w:p w:rsidR="00022860" w:rsidRPr="007B358E" w:rsidRDefault="00022860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</w:tc>
        <w:tc>
          <w:tcPr>
            <w:tcW w:w="4109" w:type="dxa"/>
          </w:tcPr>
          <w:p w:rsidR="00304EC2" w:rsidRPr="007B358E" w:rsidRDefault="00304EC2" w:rsidP="003616F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Определение перспективных направлений работы центра.</w:t>
            </w:r>
          </w:p>
        </w:tc>
      </w:tr>
      <w:tr w:rsidR="00304EC2" w:rsidRPr="009A4FAE" w:rsidTr="003616F7">
        <w:trPr>
          <w:tblHeader/>
        </w:trPr>
        <w:tc>
          <w:tcPr>
            <w:tcW w:w="1099" w:type="dxa"/>
          </w:tcPr>
          <w:p w:rsidR="00304EC2" w:rsidRPr="007B358E" w:rsidRDefault="00304EC2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FE54FA" w:rsidRPr="007B358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097" w:type="dxa"/>
            <w:gridSpan w:val="2"/>
          </w:tcPr>
          <w:p w:rsidR="00304EC2" w:rsidRPr="007B358E" w:rsidRDefault="00304EC2" w:rsidP="003616F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Планирование и организация участия педагогов- предметников в педагогических чтениях, НПК, участия одарённых детей ОУ ГГО в различных олимпиадах и конкурсах по направлению деятельности МРЦ.</w:t>
            </w:r>
          </w:p>
        </w:tc>
        <w:tc>
          <w:tcPr>
            <w:tcW w:w="1843" w:type="dxa"/>
            <w:gridSpan w:val="2"/>
          </w:tcPr>
          <w:p w:rsidR="00304EC2" w:rsidRPr="007B358E" w:rsidRDefault="00304EC2" w:rsidP="003616F7">
            <w:pPr>
              <w:widowControl w:val="0"/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7B358E">
              <w:rPr>
                <w:rStyle w:val="a3"/>
                <w:color w:val="auto"/>
                <w:sz w:val="24"/>
                <w:szCs w:val="24"/>
                <w:u w:val="none"/>
              </w:rPr>
              <w:t>Сентябрь,</w:t>
            </w:r>
          </w:p>
          <w:p w:rsidR="00304EC2" w:rsidRPr="007B358E" w:rsidRDefault="00304EC2" w:rsidP="003616F7">
            <w:pPr>
              <w:widowControl w:val="0"/>
              <w:spacing w:after="0" w:line="240" w:lineRule="auto"/>
              <w:contextualSpacing/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7B358E">
              <w:rPr>
                <w:rStyle w:val="a3"/>
                <w:color w:val="auto"/>
                <w:sz w:val="24"/>
                <w:szCs w:val="24"/>
                <w:u w:val="none"/>
              </w:rPr>
              <w:t>май.</w:t>
            </w:r>
          </w:p>
        </w:tc>
        <w:tc>
          <w:tcPr>
            <w:tcW w:w="2553" w:type="dxa"/>
            <w:gridSpan w:val="2"/>
          </w:tcPr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от образовательных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организаций ГГО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(руководители</w:t>
            </w:r>
          </w:p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ШМО учителей гуманитарного цик</w:t>
            </w:r>
            <w:r w:rsidR="00022860" w:rsidRPr="007B358E">
              <w:rPr>
                <w:rFonts w:ascii="Times New Roman" w:hAnsi="Times New Roman"/>
                <w:sz w:val="24"/>
                <w:szCs w:val="24"/>
              </w:rPr>
              <w:t>ла в образовательных организациях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09" w:type="dxa"/>
          </w:tcPr>
          <w:p w:rsidR="00304EC2" w:rsidRPr="007B358E" w:rsidRDefault="00304EC2" w:rsidP="003616F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Совершенствование управления методической работой</w:t>
            </w:r>
            <w:r w:rsidR="00A00CC1" w:rsidRPr="007B3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с одарёнными детьми.</w:t>
            </w:r>
          </w:p>
        </w:tc>
      </w:tr>
      <w:tr w:rsidR="00304EC2" w:rsidRPr="009A4FAE" w:rsidTr="003616F7">
        <w:trPr>
          <w:trHeight w:val="461"/>
          <w:tblHeader/>
        </w:trPr>
        <w:tc>
          <w:tcPr>
            <w:tcW w:w="15701" w:type="dxa"/>
            <w:gridSpan w:val="8"/>
          </w:tcPr>
          <w:p w:rsidR="00EB322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2.2. Обобщение и распространение передового опыта ОУ, педагогических работников ГГО, повышение квалификации и профессиональной компетентности педагогических кадров</w:t>
            </w:r>
          </w:p>
        </w:tc>
      </w:tr>
      <w:tr w:rsidR="00304EC2" w:rsidRPr="009A4FAE" w:rsidTr="003616F7">
        <w:trPr>
          <w:tblHeader/>
        </w:trPr>
        <w:tc>
          <w:tcPr>
            <w:tcW w:w="15701" w:type="dxa"/>
            <w:gridSpan w:val="8"/>
          </w:tcPr>
          <w:p w:rsidR="00304EC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2.2.1.</w:t>
            </w:r>
            <w:r w:rsidR="00EB3222"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Организация участия педагогов в</w:t>
            </w:r>
            <w:r w:rsidR="00A00CC1"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районных </w:t>
            </w: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мероприятиях: научно-практических конференциях, педагогических чтениях,</w:t>
            </w:r>
          </w:p>
          <w:p w:rsidR="00EB3222" w:rsidRPr="007B358E" w:rsidRDefault="00304EC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 xml:space="preserve">конкурсах профессионального мастерства, </w:t>
            </w:r>
            <w:r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презентация опыта педагогов</w:t>
            </w:r>
            <w:r w:rsidR="00A00CC1"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ОУ ГГО по направлению МРЦ, организация участия педагогов в</w:t>
            </w:r>
            <w:r w:rsidR="00A00CC1" w:rsidRPr="007B358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открытых мероприятиях</w:t>
            </w:r>
            <w:r w:rsidR="00A00CC1" w:rsidRPr="007B35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ОУ ГГО и т.д.</w:t>
            </w:r>
          </w:p>
        </w:tc>
      </w:tr>
      <w:tr w:rsidR="00990978" w:rsidRPr="009A4FAE" w:rsidTr="003616F7">
        <w:trPr>
          <w:trHeight w:val="2278"/>
          <w:tblHeader/>
        </w:trPr>
        <w:tc>
          <w:tcPr>
            <w:tcW w:w="1528" w:type="dxa"/>
            <w:gridSpan w:val="2"/>
          </w:tcPr>
          <w:p w:rsidR="00990978" w:rsidRPr="007B358E" w:rsidRDefault="00990978" w:rsidP="003616F7">
            <w:pPr>
              <w:pStyle w:val="a5"/>
              <w:rPr>
                <w:b/>
              </w:rPr>
            </w:pPr>
          </w:p>
          <w:p w:rsidR="00990978" w:rsidRPr="007B358E" w:rsidRDefault="00990978" w:rsidP="003616F7">
            <w:pPr>
              <w:pStyle w:val="a5"/>
              <w:rPr>
                <w:b/>
              </w:rPr>
            </w:pPr>
            <w:r w:rsidRPr="007B358E">
              <w:rPr>
                <w:b/>
              </w:rPr>
              <w:t>2.2.1.1.</w:t>
            </w:r>
          </w:p>
          <w:p w:rsidR="00990978" w:rsidRPr="007B358E" w:rsidRDefault="00990978" w:rsidP="003616F7">
            <w:pPr>
              <w:pStyle w:val="a5"/>
            </w:pPr>
          </w:p>
          <w:p w:rsidR="00990978" w:rsidRPr="007B358E" w:rsidRDefault="00990978" w:rsidP="003616F7">
            <w:pPr>
              <w:pStyle w:val="a5"/>
            </w:pPr>
          </w:p>
          <w:p w:rsidR="00990978" w:rsidRPr="007B358E" w:rsidRDefault="00990978" w:rsidP="003616F7">
            <w:pPr>
              <w:pStyle w:val="a5"/>
            </w:pPr>
          </w:p>
          <w:p w:rsidR="00990978" w:rsidRPr="007B358E" w:rsidRDefault="00990978" w:rsidP="003616F7">
            <w:pPr>
              <w:pStyle w:val="a5"/>
            </w:pPr>
            <w:r w:rsidRPr="007B358E">
              <w:t>2.2.1.1.1.</w:t>
            </w:r>
          </w:p>
          <w:p w:rsidR="00990978" w:rsidRPr="007B358E" w:rsidRDefault="00990978" w:rsidP="003616F7">
            <w:pPr>
              <w:pStyle w:val="a5"/>
            </w:pPr>
          </w:p>
          <w:p w:rsidR="00990978" w:rsidRPr="007B358E" w:rsidRDefault="00990978" w:rsidP="003616F7">
            <w:pPr>
              <w:pStyle w:val="a5"/>
            </w:pPr>
          </w:p>
        </w:tc>
        <w:tc>
          <w:tcPr>
            <w:tcW w:w="5668" w:type="dxa"/>
          </w:tcPr>
          <w:p w:rsidR="00990978" w:rsidRPr="007B358E" w:rsidRDefault="00990978" w:rsidP="003616F7">
            <w:pPr>
              <w:pStyle w:val="a5"/>
            </w:pPr>
            <w:r w:rsidRPr="007B358E">
              <w:t>Проведение информационно-методических совещаний, практикумов по актуальным вопросам профессиональной деятельности педагогов образовательных учреждений ГГО по направлению деятельности МРЦ:</w:t>
            </w:r>
          </w:p>
          <w:p w:rsidR="00990978" w:rsidRPr="007B358E" w:rsidRDefault="00990978" w:rsidP="003616F7">
            <w:pPr>
              <w:pStyle w:val="a5"/>
            </w:pPr>
            <w:r w:rsidRPr="007B358E">
              <w:t xml:space="preserve">Деятельность творческой группы по разработке и экспертизе заданий школьного этапа ВСОШ по истории, обществознанию, экономике, праву. </w:t>
            </w:r>
          </w:p>
        </w:tc>
        <w:tc>
          <w:tcPr>
            <w:tcW w:w="184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Сентябрь.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Смольникова М.А.</w:t>
            </w:r>
          </w:p>
        </w:tc>
        <w:tc>
          <w:tcPr>
            <w:tcW w:w="4109" w:type="dxa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заданий для проведения школьного этапа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ВСОШ по истории, обществознанию, экономике, праву.</w:t>
            </w:r>
          </w:p>
        </w:tc>
      </w:tr>
      <w:tr w:rsidR="00BA5141" w:rsidRPr="009A4FAE" w:rsidTr="003616F7">
        <w:trPr>
          <w:trHeight w:val="829"/>
          <w:tblHeader/>
        </w:trPr>
        <w:tc>
          <w:tcPr>
            <w:tcW w:w="1528" w:type="dxa"/>
            <w:gridSpan w:val="2"/>
          </w:tcPr>
          <w:p w:rsidR="00990978" w:rsidRPr="007B358E" w:rsidRDefault="00990978" w:rsidP="003616F7">
            <w:pPr>
              <w:pStyle w:val="a5"/>
            </w:pPr>
            <w:r w:rsidRPr="007B358E">
              <w:t>2.2.1.1.2.</w:t>
            </w:r>
          </w:p>
          <w:p w:rsidR="00990978" w:rsidRPr="007B358E" w:rsidRDefault="00990978" w:rsidP="003616F7">
            <w:pPr>
              <w:pStyle w:val="a5"/>
            </w:pPr>
          </w:p>
          <w:p w:rsidR="00BA5141" w:rsidRPr="007B358E" w:rsidRDefault="00BA5141" w:rsidP="003616F7">
            <w:pPr>
              <w:pStyle w:val="a5"/>
              <w:rPr>
                <w:b/>
              </w:rPr>
            </w:pPr>
          </w:p>
        </w:tc>
        <w:tc>
          <w:tcPr>
            <w:tcW w:w="5668" w:type="dxa"/>
          </w:tcPr>
          <w:p w:rsidR="00BA5141" w:rsidRPr="007B358E" w:rsidRDefault="00BA5141" w:rsidP="003616F7">
            <w:pPr>
              <w:pStyle w:val="a5"/>
            </w:pPr>
            <w:r w:rsidRPr="007B358E">
              <w:t>Обсуждение плана работы МРЦ с учителями истории и обществознания Горноуральского городского округа на 2018 -2019 учебный год.</w:t>
            </w:r>
          </w:p>
        </w:tc>
        <w:tc>
          <w:tcPr>
            <w:tcW w:w="1843" w:type="dxa"/>
            <w:gridSpan w:val="2"/>
          </w:tcPr>
          <w:p w:rsidR="00BA5141" w:rsidRPr="007B358E" w:rsidRDefault="00BA514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Сентябрь.</w:t>
            </w:r>
          </w:p>
        </w:tc>
        <w:tc>
          <w:tcPr>
            <w:tcW w:w="2553" w:type="dxa"/>
            <w:gridSpan w:val="2"/>
          </w:tcPr>
          <w:p w:rsidR="00BA5141" w:rsidRDefault="00BA514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</w:t>
            </w:r>
            <w:bookmarkStart w:id="0" w:name="_GoBack"/>
            <w:bookmarkEnd w:id="0"/>
          </w:p>
          <w:p w:rsidR="003124B5" w:rsidRPr="007B358E" w:rsidRDefault="003124B5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Педагоги.</w:t>
            </w:r>
          </w:p>
        </w:tc>
        <w:tc>
          <w:tcPr>
            <w:tcW w:w="4109" w:type="dxa"/>
          </w:tcPr>
          <w:p w:rsidR="00BA5141" w:rsidRPr="007B358E" w:rsidRDefault="00BA514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Планирование работы на 2018 – 2019 учебный год. </w:t>
            </w:r>
          </w:p>
        </w:tc>
      </w:tr>
      <w:tr w:rsidR="00BA5141" w:rsidRPr="009A4FAE" w:rsidTr="003616F7">
        <w:trPr>
          <w:trHeight w:val="1405"/>
          <w:tblHeader/>
        </w:trPr>
        <w:tc>
          <w:tcPr>
            <w:tcW w:w="1528" w:type="dxa"/>
            <w:gridSpan w:val="2"/>
          </w:tcPr>
          <w:p w:rsidR="00990978" w:rsidRPr="007B358E" w:rsidRDefault="00990978" w:rsidP="003616F7">
            <w:pPr>
              <w:pStyle w:val="a5"/>
            </w:pPr>
          </w:p>
          <w:p w:rsidR="00990978" w:rsidRPr="007B358E" w:rsidRDefault="00990978" w:rsidP="003616F7">
            <w:pPr>
              <w:pStyle w:val="a5"/>
              <w:rPr>
                <w:color w:val="000000"/>
                <w:shd w:val="clear" w:color="auto" w:fill="FFFFFF"/>
              </w:rPr>
            </w:pPr>
            <w:r w:rsidRPr="007B358E">
              <w:rPr>
                <w:color w:val="000000"/>
                <w:shd w:val="clear" w:color="auto" w:fill="FFFFFF"/>
              </w:rPr>
              <w:t>2.2.1.1.3.</w:t>
            </w:r>
          </w:p>
          <w:p w:rsidR="00990978" w:rsidRPr="007B358E" w:rsidRDefault="00990978" w:rsidP="003616F7">
            <w:pPr>
              <w:pStyle w:val="a5"/>
              <w:rPr>
                <w:color w:val="000000"/>
                <w:shd w:val="clear" w:color="auto" w:fill="FFFFFF"/>
              </w:rPr>
            </w:pPr>
          </w:p>
          <w:p w:rsidR="00990978" w:rsidRPr="007B358E" w:rsidRDefault="00990978" w:rsidP="003616F7">
            <w:pPr>
              <w:pStyle w:val="a5"/>
              <w:rPr>
                <w:color w:val="000000"/>
                <w:shd w:val="clear" w:color="auto" w:fill="FFFFFF"/>
              </w:rPr>
            </w:pPr>
          </w:p>
          <w:p w:rsidR="00990978" w:rsidRPr="007B358E" w:rsidRDefault="00990978" w:rsidP="003616F7">
            <w:pPr>
              <w:pStyle w:val="a5"/>
              <w:rPr>
                <w:color w:val="000000"/>
                <w:shd w:val="clear" w:color="auto" w:fill="FFFFFF"/>
              </w:rPr>
            </w:pPr>
          </w:p>
          <w:p w:rsidR="00990978" w:rsidRPr="007B358E" w:rsidRDefault="00990978" w:rsidP="003616F7">
            <w:pPr>
              <w:pStyle w:val="a5"/>
              <w:rPr>
                <w:color w:val="000000"/>
                <w:shd w:val="clear" w:color="auto" w:fill="FFFFFF"/>
              </w:rPr>
            </w:pPr>
          </w:p>
          <w:p w:rsidR="00BA5141" w:rsidRPr="007B358E" w:rsidRDefault="00BA5141" w:rsidP="003616F7">
            <w:pPr>
              <w:pStyle w:val="a5"/>
            </w:pPr>
          </w:p>
        </w:tc>
        <w:tc>
          <w:tcPr>
            <w:tcW w:w="5668" w:type="dxa"/>
          </w:tcPr>
          <w:p w:rsidR="00BA5141" w:rsidRPr="007B358E" w:rsidRDefault="00BA5141" w:rsidP="003616F7">
            <w:pPr>
              <w:pStyle w:val="a5"/>
              <w:rPr>
                <w:color w:val="000000"/>
                <w:shd w:val="clear" w:color="auto" w:fill="FFFFFF"/>
              </w:rPr>
            </w:pPr>
            <w:r w:rsidRPr="007B358E">
              <w:rPr>
                <w:color w:val="000000"/>
                <w:shd w:val="clear" w:color="auto" w:fill="FFFFFF"/>
              </w:rPr>
              <w:t xml:space="preserve">Практикум для обучающихся и педагогов </w:t>
            </w:r>
          </w:p>
          <w:p w:rsidR="00BA5141" w:rsidRPr="007B358E" w:rsidRDefault="00BA5141" w:rsidP="003616F7">
            <w:pPr>
              <w:pStyle w:val="a5"/>
            </w:pPr>
            <w:r w:rsidRPr="007B358E">
              <w:rPr>
                <w:color w:val="000000"/>
                <w:shd w:val="clear" w:color="auto" w:fill="FFFFFF"/>
              </w:rPr>
              <w:t>«Организация исследовательской деятельности обучающихся».</w:t>
            </w:r>
          </w:p>
        </w:tc>
        <w:tc>
          <w:tcPr>
            <w:tcW w:w="1843" w:type="dxa"/>
            <w:gridSpan w:val="2"/>
          </w:tcPr>
          <w:p w:rsidR="00BA5141" w:rsidRPr="007B358E" w:rsidRDefault="00BA514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Октябрь.</w:t>
            </w:r>
          </w:p>
        </w:tc>
        <w:tc>
          <w:tcPr>
            <w:tcW w:w="2553" w:type="dxa"/>
            <w:gridSpan w:val="2"/>
          </w:tcPr>
          <w:p w:rsidR="00BA5141" w:rsidRPr="007B358E" w:rsidRDefault="00BA514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BA5141" w:rsidRPr="007B358E" w:rsidRDefault="00BA514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Аникина А.С.</w:t>
            </w:r>
          </w:p>
        </w:tc>
        <w:tc>
          <w:tcPr>
            <w:tcW w:w="4109" w:type="dxa"/>
          </w:tcPr>
          <w:p w:rsidR="00BA5141" w:rsidRPr="007B358E" w:rsidRDefault="00BA514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профессиональной компетентности педагогов в области организации исследовательской деятельности. Выявление одарённых детей.</w:t>
            </w:r>
          </w:p>
        </w:tc>
      </w:tr>
      <w:tr w:rsidR="00990978" w:rsidRPr="009A4FAE" w:rsidTr="003616F7">
        <w:trPr>
          <w:trHeight w:val="1121"/>
          <w:tblHeader/>
        </w:trPr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990978" w:rsidRPr="007B358E" w:rsidRDefault="001C3E68" w:rsidP="003616F7">
            <w:pPr>
              <w:pStyle w:val="a5"/>
            </w:pPr>
            <w:r w:rsidRPr="007B358E">
              <w:lastRenderedPageBreak/>
              <w:t>2.2.1.1.4.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990978" w:rsidRPr="007B358E" w:rsidRDefault="00990978" w:rsidP="003616F7">
            <w:pPr>
              <w:pStyle w:val="a5"/>
            </w:pPr>
            <w:r w:rsidRPr="007B358E">
              <w:rPr>
                <w:shd w:val="clear" w:color="auto" w:fill="FFFFFF"/>
              </w:rPr>
              <w:t xml:space="preserve">Семинар на тему «Клиповое мышление современных </w:t>
            </w:r>
          </w:p>
          <w:p w:rsidR="00990978" w:rsidRPr="007B358E" w:rsidRDefault="00990978" w:rsidP="003616F7">
            <w:pPr>
              <w:pStyle w:val="a5"/>
            </w:pPr>
            <w:r w:rsidRPr="007B358E">
              <w:rPr>
                <w:shd w:val="clear" w:color="auto" w:fill="FFFFFF"/>
              </w:rPr>
              <w:t>детей: как учить и учиться эффективно на уровнях начального и общего образования».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Ноябрь.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Гаёва М.И.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Использование педагогами наиболее 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эффективных педагогических технологий для достижения планируемых результатов в современных реалиях.</w:t>
            </w:r>
          </w:p>
        </w:tc>
      </w:tr>
      <w:tr w:rsidR="00990978" w:rsidRPr="009A4FAE" w:rsidTr="003616F7">
        <w:trPr>
          <w:trHeight w:val="6"/>
          <w:tblHeader/>
        </w:trPr>
        <w:tc>
          <w:tcPr>
            <w:tcW w:w="1528" w:type="dxa"/>
            <w:gridSpan w:val="2"/>
            <w:tcBorders>
              <w:top w:val="single" w:sz="4" w:space="0" w:color="auto"/>
            </w:tcBorders>
          </w:tcPr>
          <w:p w:rsidR="00990978" w:rsidRPr="007B358E" w:rsidRDefault="001C3E68" w:rsidP="003616F7">
            <w:pPr>
              <w:pStyle w:val="a5"/>
            </w:pPr>
            <w:r w:rsidRPr="007B358E">
              <w:t>2.2.1.1.5.</w:t>
            </w:r>
          </w:p>
        </w:tc>
        <w:tc>
          <w:tcPr>
            <w:tcW w:w="5668" w:type="dxa"/>
          </w:tcPr>
          <w:p w:rsidR="00990978" w:rsidRPr="007B358E" w:rsidRDefault="00990978" w:rsidP="003616F7">
            <w:pPr>
              <w:pStyle w:val="a5"/>
              <w:rPr>
                <w:shd w:val="clear" w:color="auto" w:fill="FFFFFF"/>
              </w:rPr>
            </w:pPr>
            <w:r w:rsidRPr="007B358E">
              <w:rPr>
                <w:color w:val="000000"/>
                <w:shd w:val="clear" w:color="auto" w:fill="FFFFFF"/>
              </w:rPr>
              <w:t>Семинар-практикум для молодых педагогов на тему «Эффективные методы подготовки обучающихся к ГИА по истории и обществознанию в форме ЕГЭ и ОГЭ. Анализ результатов ОГЭ и ЕГЭ по истории и обществознанию: выводы и рекомендации» (по запросу).</w:t>
            </w:r>
          </w:p>
        </w:tc>
        <w:tc>
          <w:tcPr>
            <w:tcW w:w="1843" w:type="dxa"/>
            <w:gridSpan w:val="2"/>
          </w:tcPr>
          <w:p w:rsidR="00990978" w:rsidRPr="007B358E" w:rsidRDefault="00C86C8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Декабрь.</w:t>
            </w:r>
          </w:p>
        </w:tc>
        <w:tc>
          <w:tcPr>
            <w:tcW w:w="2553" w:type="dxa"/>
            <w:gridSpan w:val="2"/>
          </w:tcPr>
          <w:p w:rsidR="00C86C82" w:rsidRDefault="00E10354" w:rsidP="00E103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3124B5" w:rsidRDefault="003124B5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Гневашева О.Г.</w:t>
            </w:r>
          </w:p>
          <w:p w:rsidR="00E10354" w:rsidRDefault="00E10354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Вассина С.Г.</w:t>
            </w:r>
          </w:p>
          <w:p w:rsidR="00E10354" w:rsidRPr="007B358E" w:rsidRDefault="00E10354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09" w:type="dxa"/>
          </w:tcPr>
          <w:p w:rsidR="00990978" w:rsidRPr="007B358E" w:rsidRDefault="00C86C82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профессиональной компетентности педагогов.</w:t>
            </w:r>
          </w:p>
        </w:tc>
      </w:tr>
      <w:tr w:rsidR="00990978" w:rsidRPr="009A4FAE" w:rsidTr="003616F7">
        <w:trPr>
          <w:trHeight w:val="255"/>
          <w:tblHeader/>
        </w:trPr>
        <w:tc>
          <w:tcPr>
            <w:tcW w:w="1528" w:type="dxa"/>
            <w:gridSpan w:val="2"/>
            <w:tcBorders>
              <w:top w:val="single" w:sz="4" w:space="0" w:color="auto"/>
            </w:tcBorders>
          </w:tcPr>
          <w:p w:rsidR="00990978" w:rsidRPr="007B358E" w:rsidRDefault="001C3E68" w:rsidP="003616F7">
            <w:pPr>
              <w:pStyle w:val="a5"/>
            </w:pPr>
            <w:r w:rsidRPr="007B358E">
              <w:t>2.2.1.1.6.</w:t>
            </w:r>
          </w:p>
        </w:tc>
        <w:tc>
          <w:tcPr>
            <w:tcW w:w="5668" w:type="dxa"/>
          </w:tcPr>
          <w:p w:rsidR="00990978" w:rsidRPr="007B358E" w:rsidRDefault="00990978" w:rsidP="003616F7">
            <w:pPr>
              <w:pStyle w:val="a5"/>
              <w:rPr>
                <w:shd w:val="clear" w:color="auto" w:fill="FFFFFF"/>
              </w:rPr>
            </w:pPr>
            <w:r w:rsidRPr="007B358E">
              <w:t>Участие в организации и проведении муниципальных Рождественских чтений.</w:t>
            </w:r>
          </w:p>
        </w:tc>
        <w:tc>
          <w:tcPr>
            <w:tcW w:w="184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Ноябрь.</w:t>
            </w:r>
          </w:p>
        </w:tc>
        <w:tc>
          <w:tcPr>
            <w:tcW w:w="255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</w:t>
            </w:r>
          </w:p>
          <w:p w:rsidR="00990978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Аникина А.С.</w:t>
            </w:r>
          </w:p>
          <w:p w:rsidR="003124B5" w:rsidRDefault="003124B5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Полякова Т.А.</w:t>
            </w:r>
          </w:p>
          <w:p w:rsidR="00E10354" w:rsidRDefault="00E10354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Малева В.П.,</w:t>
            </w:r>
          </w:p>
          <w:p w:rsidR="00E10354" w:rsidRPr="007B358E" w:rsidRDefault="00E10354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Вассина С.Г.</w:t>
            </w:r>
          </w:p>
        </w:tc>
        <w:tc>
          <w:tcPr>
            <w:tcW w:w="4109" w:type="dxa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различных педагогических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технологий для духовного развития личности обучающихся.</w:t>
            </w:r>
          </w:p>
        </w:tc>
      </w:tr>
      <w:tr w:rsidR="00990978" w:rsidRPr="009A4FAE" w:rsidTr="003616F7">
        <w:trPr>
          <w:trHeight w:val="255"/>
          <w:tblHeader/>
        </w:trPr>
        <w:tc>
          <w:tcPr>
            <w:tcW w:w="1528" w:type="dxa"/>
            <w:gridSpan w:val="2"/>
            <w:tcBorders>
              <w:top w:val="single" w:sz="4" w:space="0" w:color="auto"/>
            </w:tcBorders>
          </w:tcPr>
          <w:p w:rsidR="00990978" w:rsidRPr="007B358E" w:rsidRDefault="001C3E68" w:rsidP="003616F7">
            <w:pPr>
              <w:pStyle w:val="a5"/>
            </w:pPr>
            <w:r w:rsidRPr="007B358E">
              <w:rPr>
                <w:color w:val="000000"/>
                <w:shd w:val="clear" w:color="auto" w:fill="FFFFFF"/>
              </w:rPr>
              <w:t>2.2.1.1.7.</w:t>
            </w:r>
          </w:p>
        </w:tc>
        <w:tc>
          <w:tcPr>
            <w:tcW w:w="5668" w:type="dxa"/>
          </w:tcPr>
          <w:p w:rsidR="00990978" w:rsidRPr="007B358E" w:rsidRDefault="00990978" w:rsidP="003616F7">
            <w:pPr>
              <w:pStyle w:val="a5"/>
              <w:rPr>
                <w:color w:val="000000"/>
                <w:shd w:val="clear" w:color="auto" w:fill="FFFFFF"/>
              </w:rPr>
            </w:pPr>
            <w:r w:rsidRPr="007B358E">
              <w:t>Индивидуальные консультации по созданию рабочей программы по истории и обществознанию как составной части ОП образовательной организации.</w:t>
            </w:r>
          </w:p>
          <w:p w:rsidR="00990978" w:rsidRPr="007B358E" w:rsidRDefault="00990978" w:rsidP="003616F7">
            <w:pPr>
              <w:pStyle w:val="a5"/>
              <w:rPr>
                <w:color w:val="000000"/>
                <w:shd w:val="clear" w:color="auto" w:fill="FFFFFF"/>
              </w:rPr>
            </w:pPr>
          </w:p>
          <w:p w:rsidR="00990978" w:rsidRPr="007B358E" w:rsidRDefault="00990978" w:rsidP="003616F7">
            <w:pPr>
              <w:pStyle w:val="a5"/>
              <w:rPr>
                <w:color w:val="000000"/>
                <w:shd w:val="clear" w:color="auto" w:fill="FFFFFF"/>
              </w:rPr>
            </w:pPr>
          </w:p>
          <w:p w:rsidR="00990978" w:rsidRPr="007B358E" w:rsidRDefault="00990978" w:rsidP="003616F7">
            <w:pPr>
              <w:pStyle w:val="a5"/>
              <w:rPr>
                <w:shd w:val="clear" w:color="auto" w:fill="FFFFFF"/>
              </w:rPr>
            </w:pPr>
          </w:p>
        </w:tc>
        <w:tc>
          <w:tcPr>
            <w:tcW w:w="184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</w:tc>
        <w:tc>
          <w:tcPr>
            <w:tcW w:w="2553" w:type="dxa"/>
            <w:gridSpan w:val="2"/>
          </w:tcPr>
          <w:p w:rsidR="00990978" w:rsidRPr="007B358E" w:rsidRDefault="003124B5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Г.В.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09" w:type="dxa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Определение основных трудностей, возникающих у педагогов в процессе создания рабочей программы. Повышение профессиональной компетентности педагогов и качества преподавания истории и обществознания.</w:t>
            </w:r>
          </w:p>
        </w:tc>
      </w:tr>
      <w:tr w:rsidR="00990978" w:rsidRPr="009A4FAE" w:rsidTr="003616F7">
        <w:trPr>
          <w:trHeight w:val="255"/>
          <w:tblHeader/>
        </w:trPr>
        <w:tc>
          <w:tcPr>
            <w:tcW w:w="1528" w:type="dxa"/>
            <w:gridSpan w:val="2"/>
            <w:tcBorders>
              <w:top w:val="single" w:sz="4" w:space="0" w:color="auto"/>
            </w:tcBorders>
          </w:tcPr>
          <w:p w:rsidR="00990978" w:rsidRPr="007B358E" w:rsidRDefault="001C3E68" w:rsidP="003616F7">
            <w:pPr>
              <w:pStyle w:val="a5"/>
            </w:pPr>
            <w:r w:rsidRPr="007B358E">
              <w:rPr>
                <w:color w:val="000000"/>
                <w:shd w:val="clear" w:color="auto" w:fill="FFFFFF"/>
              </w:rPr>
              <w:t>2.2.1.1.8.</w:t>
            </w:r>
          </w:p>
        </w:tc>
        <w:tc>
          <w:tcPr>
            <w:tcW w:w="5668" w:type="dxa"/>
          </w:tcPr>
          <w:p w:rsidR="00166B31" w:rsidRPr="007B358E" w:rsidRDefault="00990978" w:rsidP="003616F7">
            <w:pPr>
              <w:pStyle w:val="a5"/>
              <w:rPr>
                <w:shd w:val="clear" w:color="auto" w:fill="FFFFFF"/>
              </w:rPr>
            </w:pPr>
            <w:r w:rsidRPr="007B358E">
              <w:rPr>
                <w:shd w:val="clear" w:color="auto" w:fill="FFFFFF"/>
              </w:rPr>
              <w:t xml:space="preserve">Семинар на тему </w:t>
            </w:r>
          </w:p>
          <w:p w:rsidR="00990978" w:rsidRPr="007B358E" w:rsidRDefault="00990978" w:rsidP="003616F7">
            <w:pPr>
              <w:pStyle w:val="a5"/>
              <w:rPr>
                <w:shd w:val="clear" w:color="auto" w:fill="FFFFFF"/>
              </w:rPr>
            </w:pPr>
            <w:r w:rsidRPr="007B358E">
              <w:rPr>
                <w:shd w:val="clear" w:color="auto" w:fill="FFFFFF"/>
              </w:rPr>
              <w:t>«ФГОС среднего общего образования».</w:t>
            </w:r>
          </w:p>
        </w:tc>
        <w:tc>
          <w:tcPr>
            <w:tcW w:w="184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Февраль.</w:t>
            </w:r>
          </w:p>
        </w:tc>
        <w:tc>
          <w:tcPr>
            <w:tcW w:w="255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Директор МБОУ СОШ №6,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</w:tc>
        <w:tc>
          <w:tcPr>
            <w:tcW w:w="4109" w:type="dxa"/>
          </w:tcPr>
          <w:p w:rsidR="00990978" w:rsidRPr="007B358E" w:rsidRDefault="00166B31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систематической работы,направленной на внедрение ФГОС среднего общего образования.</w:t>
            </w:r>
          </w:p>
        </w:tc>
      </w:tr>
      <w:tr w:rsidR="00990978" w:rsidRPr="009A4FAE" w:rsidTr="003616F7">
        <w:trPr>
          <w:trHeight w:val="255"/>
          <w:tblHeader/>
        </w:trPr>
        <w:tc>
          <w:tcPr>
            <w:tcW w:w="1528" w:type="dxa"/>
            <w:gridSpan w:val="2"/>
            <w:tcBorders>
              <w:top w:val="single" w:sz="4" w:space="0" w:color="auto"/>
            </w:tcBorders>
          </w:tcPr>
          <w:p w:rsidR="00990978" w:rsidRPr="007B358E" w:rsidRDefault="001C3E68" w:rsidP="003616F7">
            <w:pPr>
              <w:pStyle w:val="a5"/>
            </w:pPr>
            <w:r w:rsidRPr="007B358E">
              <w:t>2.2.1.</w:t>
            </w:r>
            <w:r w:rsidR="00166B31" w:rsidRPr="007B358E">
              <w:t>1.</w:t>
            </w:r>
            <w:r w:rsidRPr="007B358E">
              <w:t>9.</w:t>
            </w:r>
          </w:p>
        </w:tc>
        <w:tc>
          <w:tcPr>
            <w:tcW w:w="5668" w:type="dxa"/>
          </w:tcPr>
          <w:p w:rsidR="00990978" w:rsidRPr="007B358E" w:rsidRDefault="00990978" w:rsidP="003616F7">
            <w:pPr>
              <w:pStyle w:val="a5"/>
              <w:rPr>
                <w:shd w:val="clear" w:color="auto" w:fill="FFFFFF"/>
              </w:rPr>
            </w:pPr>
            <w:r w:rsidRPr="007B358E">
              <w:rPr>
                <w:color w:val="000000"/>
                <w:shd w:val="clear" w:color="auto" w:fill="FFFFFF"/>
              </w:rPr>
              <w:t>Индивидуальные консультации по запросу.</w:t>
            </w:r>
          </w:p>
        </w:tc>
        <w:tc>
          <w:tcPr>
            <w:tcW w:w="184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(очно и дистанционно).</w:t>
            </w:r>
          </w:p>
        </w:tc>
        <w:tc>
          <w:tcPr>
            <w:tcW w:w="255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Аникина А.С.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09" w:type="dxa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профессиональной компетентности педагогов.</w:t>
            </w:r>
          </w:p>
        </w:tc>
      </w:tr>
      <w:tr w:rsidR="00990978" w:rsidRPr="009A4FAE" w:rsidTr="003616F7">
        <w:trPr>
          <w:trHeight w:val="1092"/>
          <w:tblHeader/>
        </w:trPr>
        <w:tc>
          <w:tcPr>
            <w:tcW w:w="1528" w:type="dxa"/>
            <w:gridSpan w:val="2"/>
            <w:tcBorders>
              <w:top w:val="single" w:sz="4" w:space="0" w:color="auto"/>
            </w:tcBorders>
          </w:tcPr>
          <w:p w:rsidR="00990978" w:rsidRPr="007B358E" w:rsidRDefault="001C3E68" w:rsidP="003616F7">
            <w:pPr>
              <w:pStyle w:val="a5"/>
            </w:pPr>
            <w:r w:rsidRPr="007B358E">
              <w:lastRenderedPageBreak/>
              <w:t>2.2.1.</w:t>
            </w:r>
            <w:r w:rsidR="00166B31" w:rsidRPr="007B358E">
              <w:t>1.</w:t>
            </w:r>
            <w:r w:rsidRPr="007B358E">
              <w:t>10.</w:t>
            </w:r>
          </w:p>
        </w:tc>
        <w:tc>
          <w:tcPr>
            <w:tcW w:w="5668" w:type="dxa"/>
          </w:tcPr>
          <w:p w:rsidR="00990978" w:rsidRPr="007B358E" w:rsidRDefault="00990978" w:rsidP="003616F7">
            <w:pPr>
              <w:pStyle w:val="a5"/>
              <w:rPr>
                <w:shd w:val="clear" w:color="auto" w:fill="FFFFFF"/>
              </w:rPr>
            </w:pPr>
            <w:r w:rsidRPr="007B358E">
              <w:rPr>
                <w:color w:val="000000"/>
                <w:shd w:val="clear" w:color="auto" w:fill="FFFFFF"/>
              </w:rPr>
              <w:t>Семинар «Основные итоги деятельности МРЦ за 2018</w:t>
            </w:r>
            <w:r w:rsidRPr="007B358E">
              <w:rPr>
                <w:color w:val="000000"/>
              </w:rPr>
              <w:t xml:space="preserve">– </w:t>
            </w:r>
            <w:r w:rsidRPr="007B358E">
              <w:rPr>
                <w:color w:val="000000"/>
                <w:shd w:val="clear" w:color="auto" w:fill="FFFFFF"/>
              </w:rPr>
              <w:t>2019 учебный год».</w:t>
            </w:r>
          </w:p>
        </w:tc>
        <w:tc>
          <w:tcPr>
            <w:tcW w:w="184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Апрель.</w:t>
            </w:r>
          </w:p>
        </w:tc>
        <w:tc>
          <w:tcPr>
            <w:tcW w:w="2553" w:type="dxa"/>
            <w:gridSpan w:val="2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Аникина А.С.,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Даренская И.В.</w:t>
            </w:r>
          </w:p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09" w:type="dxa"/>
          </w:tcPr>
          <w:p w:rsidR="00990978" w:rsidRPr="007B358E" w:rsidRDefault="00990978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Подведение итогов. Определение перспективных направлений деятельности на </w:t>
            </w:r>
            <w:r w:rsidRPr="007B35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2018</w:t>
            </w:r>
            <w:r w:rsidRPr="007B35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7B358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2019 учебный год».</w:t>
            </w:r>
          </w:p>
        </w:tc>
      </w:tr>
      <w:tr w:rsidR="00CE6BA7" w:rsidRPr="009A4FAE" w:rsidTr="003616F7">
        <w:trPr>
          <w:trHeight w:val="555"/>
          <w:tblHeader/>
        </w:trPr>
        <w:tc>
          <w:tcPr>
            <w:tcW w:w="1528" w:type="dxa"/>
            <w:gridSpan w:val="2"/>
          </w:tcPr>
          <w:p w:rsidR="00CE6BA7" w:rsidRPr="007B358E" w:rsidRDefault="00CE6BA7" w:rsidP="003616F7">
            <w:pPr>
              <w:pStyle w:val="a5"/>
            </w:pPr>
            <w:r w:rsidRPr="007B358E">
              <w:t>2.2.1.1</w:t>
            </w:r>
            <w:r w:rsidR="00166B31" w:rsidRPr="007B358E">
              <w:t>.11</w:t>
            </w:r>
            <w:r w:rsidR="00DB0E8E" w:rsidRPr="007B358E">
              <w:t>.</w:t>
            </w:r>
          </w:p>
        </w:tc>
        <w:tc>
          <w:tcPr>
            <w:tcW w:w="5668" w:type="dxa"/>
          </w:tcPr>
          <w:p w:rsidR="00CE6BA7" w:rsidRPr="007B358E" w:rsidRDefault="00CE6BA7" w:rsidP="003616F7">
            <w:pPr>
              <w:pStyle w:val="a5"/>
              <w:rPr>
                <w:color w:val="000000"/>
                <w:shd w:val="clear" w:color="auto" w:fill="FFFFFF"/>
              </w:rPr>
            </w:pPr>
            <w:r w:rsidRPr="007B358E">
              <w:rPr>
                <w:bCs/>
                <w:iCs/>
              </w:rPr>
              <w:t>Работа творческих групп по разработке КИМ для проведения ДКР по обществознанию, истории.</w:t>
            </w:r>
          </w:p>
        </w:tc>
        <w:tc>
          <w:tcPr>
            <w:tcW w:w="1843" w:type="dxa"/>
            <w:gridSpan w:val="2"/>
          </w:tcPr>
          <w:p w:rsidR="00CE6BA7" w:rsidRPr="007B358E" w:rsidRDefault="00CE6BA7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Январь – март.</w:t>
            </w:r>
          </w:p>
        </w:tc>
        <w:tc>
          <w:tcPr>
            <w:tcW w:w="2553" w:type="dxa"/>
            <w:gridSpan w:val="2"/>
          </w:tcPr>
          <w:p w:rsidR="00CE6BA7" w:rsidRPr="007B358E" w:rsidRDefault="003124B5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Смольникова М.А.</w:t>
            </w:r>
          </w:p>
        </w:tc>
        <w:tc>
          <w:tcPr>
            <w:tcW w:w="4109" w:type="dxa"/>
          </w:tcPr>
          <w:p w:rsidR="00CE6BA7" w:rsidRPr="007B358E" w:rsidRDefault="00CE6BA7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Разработка КИМ, размещение на сайте МРЦ.</w:t>
            </w:r>
          </w:p>
        </w:tc>
      </w:tr>
      <w:tr w:rsidR="007B358E" w:rsidRPr="009A4FAE" w:rsidTr="003616F7">
        <w:trPr>
          <w:trHeight w:val="555"/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2.2.1.1.12.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Участие учителей истории</w:t>
            </w:r>
            <w:r w:rsidR="003124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,обществознания и права в конкурсах профессионального мастерства «Начало», «Учитель года России», «Учитель сельской школы».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 образовательных организаций Горноуральского городского округа.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Выявление талантливых педагогов.</w:t>
            </w:r>
          </w:p>
        </w:tc>
      </w:tr>
      <w:tr w:rsidR="007B358E" w:rsidRPr="009A4FAE" w:rsidTr="003616F7">
        <w:trPr>
          <w:trHeight w:val="555"/>
          <w:tblHeader/>
        </w:trPr>
        <w:tc>
          <w:tcPr>
            <w:tcW w:w="15701" w:type="dxa"/>
            <w:gridSpan w:val="8"/>
          </w:tcPr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2.2.3 Организация работы</w:t>
            </w:r>
            <w:r w:rsidR="00BC23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с молодыми специалистами</w:t>
            </w:r>
          </w:p>
        </w:tc>
      </w:tr>
      <w:tr w:rsidR="007B358E" w:rsidRPr="009A4FAE" w:rsidTr="003616F7">
        <w:trPr>
          <w:trHeight w:val="555"/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2.2.3.1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Индивидуальные консультации по вопросам,</w:t>
            </w:r>
            <w:r w:rsidR="0031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вызывающим затруднения у молодых специалистов.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 течение учебного года(в зависимости от поступивших запросов</w:t>
            </w:r>
            <w:r w:rsidRPr="007B358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53" w:type="dxa"/>
            <w:gridSpan w:val="2"/>
          </w:tcPr>
          <w:p w:rsid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</w:t>
            </w:r>
            <w:r w:rsidR="003124B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24B5" w:rsidRDefault="003124B5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Малева В.П.,</w:t>
            </w:r>
          </w:p>
          <w:p w:rsidR="003124B5" w:rsidRDefault="00E10354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Григорук Г.Н,</w:t>
            </w:r>
          </w:p>
          <w:p w:rsidR="00E10354" w:rsidRPr="007B358E" w:rsidRDefault="00E10354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Вассина С.Г.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Помощь молодым специалистам</w:t>
            </w:r>
          </w:p>
        </w:tc>
      </w:tr>
      <w:tr w:rsidR="007B358E" w:rsidRPr="009A4FAE" w:rsidTr="003616F7">
        <w:trPr>
          <w:trHeight w:val="838"/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pStyle w:val="a5"/>
            </w:pPr>
            <w:r w:rsidRPr="007B358E">
              <w:t>2.2.3.2</w:t>
            </w:r>
          </w:p>
        </w:tc>
        <w:tc>
          <w:tcPr>
            <w:tcW w:w="5668" w:type="dxa"/>
          </w:tcPr>
          <w:p w:rsidR="007B358E" w:rsidRPr="003124B5" w:rsidRDefault="007B358E" w:rsidP="003616F7">
            <w:pPr>
              <w:pStyle w:val="a5"/>
              <w:rPr>
                <w:shd w:val="clear" w:color="auto" w:fill="FFFFFF"/>
              </w:rPr>
            </w:pPr>
            <w:r w:rsidRPr="003124B5">
              <w:rPr>
                <w:bCs/>
              </w:rPr>
              <w:t>Проведение открытых уроков истории и обществознания для студентов НТГСПИ и молодых специалистов педагогами образовательных организаций Горноуральского городского округа.</w:t>
            </w:r>
          </w:p>
        </w:tc>
        <w:tc>
          <w:tcPr>
            <w:tcW w:w="1843" w:type="dxa"/>
            <w:gridSpan w:val="2"/>
          </w:tcPr>
          <w:p w:rsidR="007B358E" w:rsidRPr="003124B5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24B5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года.</w:t>
            </w:r>
          </w:p>
        </w:tc>
        <w:tc>
          <w:tcPr>
            <w:tcW w:w="2553" w:type="dxa"/>
            <w:gridSpan w:val="2"/>
          </w:tcPr>
          <w:p w:rsidR="007B358E" w:rsidRPr="003124B5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4B5">
              <w:rPr>
                <w:rFonts w:ascii="Times New Roman" w:hAnsi="Times New Roman"/>
                <w:bCs/>
                <w:sz w:val="24"/>
                <w:szCs w:val="24"/>
              </w:rPr>
              <w:t>Аникина А.С.,</w:t>
            </w:r>
          </w:p>
          <w:p w:rsidR="007B358E" w:rsidRPr="003124B5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24B5">
              <w:rPr>
                <w:rFonts w:ascii="Times New Roman" w:hAnsi="Times New Roman"/>
                <w:bCs/>
                <w:sz w:val="24"/>
                <w:szCs w:val="24"/>
              </w:rPr>
              <w:t>Ищенко Г.В., педагоги образовательных организаций Горноуральского городского округа.</w:t>
            </w:r>
          </w:p>
        </w:tc>
        <w:tc>
          <w:tcPr>
            <w:tcW w:w="4109" w:type="dxa"/>
          </w:tcPr>
          <w:p w:rsidR="007B358E" w:rsidRPr="003124B5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124B5">
              <w:rPr>
                <w:rFonts w:ascii="Times New Roman" w:hAnsi="Times New Roman"/>
                <w:bCs/>
                <w:sz w:val="24"/>
                <w:szCs w:val="24"/>
              </w:rPr>
              <w:t xml:space="preserve"> Обобщение и распространение педагогического опыта.</w:t>
            </w:r>
            <w:r w:rsidR="00BC23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24B5">
              <w:rPr>
                <w:rFonts w:ascii="Times New Roman" w:hAnsi="Times New Roman"/>
                <w:bCs/>
                <w:sz w:val="24"/>
                <w:szCs w:val="24"/>
              </w:rPr>
              <w:t>Помощь студентам в овладении профессией.</w:t>
            </w:r>
          </w:p>
        </w:tc>
      </w:tr>
      <w:tr w:rsidR="007B358E" w:rsidRPr="009A4FAE" w:rsidTr="003616F7">
        <w:trPr>
          <w:trHeight w:val="971"/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pStyle w:val="a5"/>
            </w:pPr>
            <w:r w:rsidRPr="007B358E">
              <w:t>2.2.3.3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pStyle w:val="a5"/>
              <w:rPr>
                <w:color w:val="000000"/>
                <w:shd w:val="clear" w:color="auto" w:fill="FFFFFF"/>
              </w:rPr>
            </w:pPr>
            <w:r w:rsidRPr="007B358E">
              <w:rPr>
                <w:color w:val="000000"/>
                <w:shd w:val="clear" w:color="auto" w:fill="FFFFFF"/>
              </w:rPr>
              <w:t>Индивидуальные консультации по запросу.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(очно и дистанционно).</w:t>
            </w:r>
          </w:p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Ищенко Г.В.,</w:t>
            </w:r>
          </w:p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Аникина А.С.</w:t>
            </w:r>
          </w:p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профессиональной компетентности педагогов.</w:t>
            </w:r>
          </w:p>
        </w:tc>
      </w:tr>
      <w:tr w:rsidR="007B358E" w:rsidRPr="009A4FAE" w:rsidTr="003616F7">
        <w:trPr>
          <w:trHeight w:val="648"/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pStyle w:val="a5"/>
            </w:pPr>
            <w:r w:rsidRPr="007B358E">
              <w:rPr>
                <w:color w:val="000000"/>
                <w:shd w:val="clear" w:color="auto" w:fill="FFFFFF"/>
              </w:rPr>
              <w:lastRenderedPageBreak/>
              <w:t>2.2.3.4.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pStyle w:val="a5"/>
              <w:rPr>
                <w:color w:val="000000"/>
                <w:shd w:val="clear" w:color="auto" w:fill="FFFFFF"/>
              </w:rPr>
            </w:pPr>
            <w:r w:rsidRPr="007B358E">
              <w:rPr>
                <w:bCs/>
              </w:rPr>
              <w:t>Организация наставничества.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Педагоги- наставники образовательных организаций.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Помощь молодым специалистам.</w:t>
            </w:r>
          </w:p>
        </w:tc>
      </w:tr>
      <w:tr w:rsidR="007B358E" w:rsidRPr="009A4FAE" w:rsidTr="003616F7">
        <w:trPr>
          <w:trHeight w:val="1755"/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2.2.3.5.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 xml:space="preserve">Практикумы для студентов НТГСПИ 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обучающихся по направлению «Педагогическое образование» (профиль социально-экономическое образование):</w:t>
            </w:r>
          </w:p>
          <w:p w:rsidR="007B358E" w:rsidRPr="007B358E" w:rsidRDefault="007B358E" w:rsidP="003616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 «Нормативная база деятельности учителя»</w:t>
            </w:r>
          </w:p>
          <w:p w:rsidR="007B358E" w:rsidRPr="007B358E" w:rsidRDefault="007B358E" w:rsidP="003616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«Рабочая программа: назначение, содержание, алгоритм разработки».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7B358E" w:rsidRPr="007B358E" w:rsidRDefault="007B358E" w:rsidP="003616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  <w:p w:rsidR="007B358E" w:rsidRPr="007B358E" w:rsidRDefault="007B358E" w:rsidP="003616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Ноябрь.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Ищенко Г.В.</w:t>
            </w:r>
          </w:p>
          <w:p w:rsidR="007B358E" w:rsidRPr="007B358E" w:rsidRDefault="007B358E" w:rsidP="003616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Аникина А.С.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Развитие системы социального партнёрства.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2.2.3.6.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rPr>
                <w:rFonts w:ascii="Times New Roman" w:hAnsi="Times New Roman"/>
                <w:bCs/>
                <w:color w:val="9BBB59" w:themeColor="accent3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«школы молодого специалиста».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9BBB59" w:themeColor="accent3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Ищенко Г.В.</w:t>
            </w:r>
          </w:p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9BBB59" w:themeColor="accent3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Смольникова М.А.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widowControl w:val="0"/>
              <w:spacing w:after="0"/>
              <w:rPr>
                <w:rFonts w:ascii="Times New Roman" w:hAnsi="Times New Roman"/>
                <w:bCs/>
                <w:color w:val="9BBB59" w:themeColor="accent3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Помощь молодым специалистам.</w:t>
            </w:r>
          </w:p>
        </w:tc>
      </w:tr>
      <w:tr w:rsidR="007B358E" w:rsidRPr="009A4FAE" w:rsidTr="003616F7">
        <w:trPr>
          <w:tblHeader/>
        </w:trPr>
        <w:tc>
          <w:tcPr>
            <w:tcW w:w="15701" w:type="dxa"/>
            <w:gridSpan w:val="8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/>
                <w:bCs/>
                <w:sz w:val="24"/>
                <w:szCs w:val="24"/>
              </w:rPr>
              <w:t>3.Организация работы с одарёнными детьми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7B35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Участие обучающихся Горноуральского городского округа  во всероссийской олимпиаде школьников, региональных олимпиадах и конкурсах обществоведческой и исторической направленности.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Ноябрь.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 от образовательных организаций</w:t>
            </w:r>
            <w:r w:rsidR="00BC23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по направлению деятельности МРЦ.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педагогов по вопросам организации работы с одарёнными детьми. 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(по запросу педагогов, работающих в составе ресурсного центра).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</w:t>
            </w:r>
          </w:p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методической поддержки педагогов в рамках подготовки обучающихся к конкурсам различного уровня. 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 Участие обучающихся в школьном, муниципальном областных этапах НПК. 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По утверждённому плану.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 от образовательных учреждений.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МРЦ.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Организация работы, направленной на вовлечение обучающихся Горноуральского городского округа в конкурсные мероприятия по направлению деятельности МРЦ.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По графику конкурсных мероприятий.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 от образовательных организаций.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МРЦ. Составление графика участия в конкурсных мероприятиях. Организация участия обучающихся ОУ ГГО.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Публичные лекции преподавателей социально-гуманитарного факультета НТГСПИ для обучающихся. </w:t>
            </w:r>
          </w:p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(по запросу обучающихся).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Даренская И.В.,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 образовательных организаций.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Выявление одарённых детей по направлению деятельности МРЦ. Повышение интереса у обучающихся к гуманитарным наукам и научной деятельности.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Проведение правовых и экономических игр для обучающихся с использованием площадок образовательных организаций Горноуральского городского округа.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Даренская И.В.,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Аникина А.С.</w:t>
            </w:r>
            <w:r w:rsidR="00BC238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 от образовательных организаций.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Выявление одарённых детей. Повышение интереса обучающихся к изучению обществоведческих дисциплин.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5668" w:type="dxa"/>
            <w:vMerge w:val="restart"/>
          </w:tcPr>
          <w:p w:rsidR="007B358E" w:rsidRPr="007B358E" w:rsidRDefault="007B358E" w:rsidP="003616F7">
            <w:pPr>
              <w:pStyle w:val="a4"/>
              <w:snapToGrid w:val="0"/>
              <w:contextualSpacing/>
              <w:rPr>
                <w:rFonts w:ascii="Times New Roman" w:cs="Times New Roman"/>
              </w:rPr>
            </w:pPr>
            <w:r w:rsidRPr="007B358E">
              <w:rPr>
                <w:rFonts w:ascii="Times New Roman" w:cs="Times New Roman"/>
              </w:rPr>
              <w:t xml:space="preserve">Реализация образовательного проекта «ТриР: </w:t>
            </w:r>
          </w:p>
          <w:p w:rsidR="007B358E" w:rsidRPr="007B358E" w:rsidRDefault="007B358E" w:rsidP="003616F7">
            <w:pPr>
              <w:pStyle w:val="a4"/>
              <w:snapToGrid w:val="0"/>
              <w:contextualSpacing/>
              <w:rPr>
                <w:rFonts w:ascii="Times New Roman" w:cs="Times New Roman"/>
              </w:rPr>
            </w:pPr>
            <w:r w:rsidRPr="007B358E">
              <w:rPr>
                <w:rFonts w:ascii="Times New Roman" w:cs="Times New Roman"/>
              </w:rPr>
              <w:t>Разработка. Реализация. Рефлексия».</w:t>
            </w:r>
          </w:p>
          <w:p w:rsidR="007B358E" w:rsidRPr="007B358E" w:rsidRDefault="007B358E" w:rsidP="003616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Школа генерации идей.</w:t>
            </w:r>
            <w:r w:rsidRPr="007B358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7B358E" w:rsidRPr="007B358E" w:rsidRDefault="007B358E" w:rsidP="003616F7">
            <w:pPr>
              <w:pStyle w:val="a4"/>
              <w:snapToGrid w:val="0"/>
              <w:contextualSpacing/>
              <w:rPr>
                <w:rFonts w:asci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3" w:type="dxa"/>
            <w:gridSpan w:val="2"/>
            <w:vMerge w:val="restart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Даренская И.В.,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ответственные от образовательных организаций</w:t>
            </w:r>
          </w:p>
          <w:p w:rsidR="007B358E" w:rsidRPr="007B358E" w:rsidRDefault="007B358E" w:rsidP="0036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студенты и преподаватели СГФ.</w:t>
            </w:r>
          </w:p>
        </w:tc>
        <w:tc>
          <w:tcPr>
            <w:tcW w:w="4109" w:type="dxa"/>
            <w:vMerge w:val="restart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Организация на базе СГФ проблемо-творческой группы по разработке учебных школьных проектов, посвященных региональной истории. </w:t>
            </w:r>
          </w:p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Обучение методикам генерации идей и основам проектной деятельности.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5668" w:type="dxa"/>
            <w:vMerge/>
          </w:tcPr>
          <w:p w:rsidR="007B358E" w:rsidRPr="007B358E" w:rsidRDefault="007B358E" w:rsidP="003616F7">
            <w:pPr>
              <w:pStyle w:val="a4"/>
              <w:snapToGrid w:val="0"/>
              <w:contextualSpacing/>
              <w:rPr>
                <w:rFonts w:asci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7B358E" w:rsidRPr="007B358E" w:rsidRDefault="007B358E" w:rsidP="0036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/>
          </w:tcPr>
          <w:p w:rsidR="007B358E" w:rsidRPr="007B358E" w:rsidRDefault="007B358E" w:rsidP="0036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pStyle w:val="a4"/>
              <w:snapToGrid w:val="0"/>
              <w:contextualSpacing/>
              <w:rPr>
                <w:rFonts w:ascii="Times New Roman" w:cs="Times New Roman"/>
              </w:rPr>
            </w:pPr>
            <w:r w:rsidRPr="007B358E">
              <w:rPr>
                <w:rFonts w:ascii="Times New Roman"/>
              </w:rPr>
              <w:t>Мастер-классы и практикумы по работе с источниками и  методами исследовательской деятельности.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Даренская И.В.,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Рыжкова О.В.</w:t>
            </w:r>
          </w:p>
          <w:p w:rsidR="007B358E" w:rsidRPr="007B358E" w:rsidRDefault="00BC238B" w:rsidP="0036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B358E" w:rsidRPr="007B358E">
              <w:rPr>
                <w:rFonts w:ascii="Times New Roman" w:hAnsi="Times New Roman"/>
                <w:sz w:val="24"/>
                <w:szCs w:val="24"/>
              </w:rPr>
              <w:t>Олешкова А.М.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Повышение интереса обучающихся к изучению обществоведческих дисциплин,  формирование навыков исследовательской деятельности.</w:t>
            </w:r>
          </w:p>
        </w:tc>
      </w:tr>
      <w:tr w:rsidR="007B358E" w:rsidRPr="009A4FAE" w:rsidTr="003616F7">
        <w:trPr>
          <w:trHeight w:val="2123"/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lastRenderedPageBreak/>
              <w:t>3.7.3.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 Мастер-классы:</w:t>
            </w:r>
          </w:p>
          <w:p w:rsidR="007B358E" w:rsidRPr="007B358E" w:rsidRDefault="007B358E" w:rsidP="00361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по написанию статей, обобщающих социальный и педагогический опыт, в том числе по реализации проектного метода в обучении школьников.</w:t>
            </w:r>
          </w:p>
          <w:p w:rsidR="007B358E" w:rsidRPr="007B358E" w:rsidRDefault="007B358E" w:rsidP="00361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по презентации результатов проектной деятельности и основам коммуникации.</w:t>
            </w:r>
          </w:p>
        </w:tc>
        <w:tc>
          <w:tcPr>
            <w:tcW w:w="184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Январь, февраль</w:t>
            </w:r>
            <w:r w:rsidR="00BC23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Култышева И.В.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Рыжкова О.В.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Формирование у обучающихся и педагогов готовности к презентации результатов проектной деятельности.</w:t>
            </w:r>
          </w:p>
        </w:tc>
      </w:tr>
      <w:tr w:rsidR="007B358E" w:rsidRPr="009A4FAE" w:rsidTr="003616F7">
        <w:trPr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3.7.4.</w:t>
            </w:r>
          </w:p>
        </w:tc>
        <w:tc>
          <w:tcPr>
            <w:tcW w:w="5668" w:type="dxa"/>
          </w:tcPr>
          <w:p w:rsidR="007B358E" w:rsidRPr="007B358E" w:rsidRDefault="007B358E" w:rsidP="003616F7">
            <w:pPr>
              <w:pStyle w:val="a4"/>
              <w:snapToGrid w:val="0"/>
              <w:contextualSpacing/>
              <w:rPr>
                <w:rFonts w:ascii="Times New Roman" w:cs="Times New Roman"/>
              </w:rPr>
            </w:pPr>
            <w:r w:rsidRPr="007B358E">
              <w:rPr>
                <w:rFonts w:ascii="Times New Roman"/>
              </w:rPr>
              <w:t>Презентация результатов реализации проектов на НПК и конференции «Наука. Творчество. Образование»</w:t>
            </w:r>
          </w:p>
        </w:tc>
        <w:tc>
          <w:tcPr>
            <w:tcW w:w="1843" w:type="dxa"/>
            <w:gridSpan w:val="2"/>
          </w:tcPr>
          <w:p w:rsidR="00BC238B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3" w:type="dxa"/>
            <w:gridSpan w:val="2"/>
          </w:tcPr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Даренская И.В.,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Рыжкова О.В.</w:t>
            </w:r>
          </w:p>
          <w:p w:rsidR="007B358E" w:rsidRPr="007B358E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Култышева И.В.</w:t>
            </w:r>
          </w:p>
        </w:tc>
        <w:tc>
          <w:tcPr>
            <w:tcW w:w="4109" w:type="dxa"/>
          </w:tcPr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Выявление одарённых детей. Повышение интереса обучающихся к изучению обществоведческих дисциплин.</w:t>
            </w:r>
          </w:p>
          <w:p w:rsidR="007B358E" w:rsidRPr="007B358E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Увеличение количества прикладных  исследований, направленных   на изучение истории родного края.</w:t>
            </w:r>
          </w:p>
        </w:tc>
      </w:tr>
      <w:tr w:rsidR="007B358E" w:rsidRPr="009A4FAE" w:rsidTr="003616F7">
        <w:trPr>
          <w:trHeight w:val="1119"/>
          <w:tblHeader/>
        </w:trPr>
        <w:tc>
          <w:tcPr>
            <w:tcW w:w="1528" w:type="dxa"/>
            <w:gridSpan w:val="2"/>
          </w:tcPr>
          <w:p w:rsidR="007B358E" w:rsidRPr="007B358E" w:rsidRDefault="007B358E" w:rsidP="003616F7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58E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5668" w:type="dxa"/>
          </w:tcPr>
          <w:p w:rsidR="007B358E" w:rsidRPr="003124B5" w:rsidRDefault="007B358E" w:rsidP="003616F7">
            <w:pPr>
              <w:pStyle w:val="a4"/>
              <w:snapToGrid w:val="0"/>
              <w:contextualSpacing/>
              <w:rPr>
                <w:rFonts w:ascii="Times New Roman" w:cs="Times New Roman"/>
              </w:rPr>
            </w:pPr>
            <w:r w:rsidRPr="003124B5">
              <w:rPr>
                <w:rFonts w:ascii="Times New Roman" w:cs="Times New Roman"/>
              </w:rPr>
              <w:t>Участие</w:t>
            </w:r>
            <w:r w:rsidRPr="003124B5">
              <w:rPr>
                <w:rFonts w:ascii="Times New Roman"/>
              </w:rPr>
              <w:t xml:space="preserve"> обучающихся образовательных организаций Горноуральского городского округа</w:t>
            </w:r>
            <w:r w:rsidRPr="003124B5">
              <w:rPr>
                <w:rFonts w:ascii="Times New Roman" w:cs="Times New Roman"/>
              </w:rPr>
              <w:t xml:space="preserve"> в акциях волонтёрского движения «Волонтёры Победы»</w:t>
            </w:r>
            <w:r w:rsidRPr="003124B5">
              <w:rPr>
                <w:rFonts w:ascii="Times New Roman"/>
              </w:rPr>
              <w:t>.</w:t>
            </w:r>
          </w:p>
        </w:tc>
        <w:tc>
          <w:tcPr>
            <w:tcW w:w="1843" w:type="dxa"/>
            <w:gridSpan w:val="2"/>
          </w:tcPr>
          <w:p w:rsidR="007B358E" w:rsidRPr="003124B5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5">
              <w:rPr>
                <w:rFonts w:ascii="Times New Roman" w:hAnsi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553" w:type="dxa"/>
            <w:gridSpan w:val="2"/>
          </w:tcPr>
          <w:p w:rsidR="007B358E" w:rsidRPr="003124B5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5">
              <w:rPr>
                <w:rFonts w:ascii="Times New Roman" w:hAnsi="Times New Roman"/>
                <w:sz w:val="24"/>
                <w:szCs w:val="24"/>
              </w:rPr>
              <w:t>Ищенко Г.В.,</w:t>
            </w:r>
          </w:p>
          <w:p w:rsidR="007B358E" w:rsidRPr="003124B5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5">
              <w:rPr>
                <w:rFonts w:ascii="Times New Roman" w:hAnsi="Times New Roman"/>
                <w:sz w:val="24"/>
                <w:szCs w:val="24"/>
              </w:rPr>
              <w:t>Даренская И.В.,</w:t>
            </w:r>
          </w:p>
          <w:p w:rsidR="007B358E" w:rsidRPr="003124B5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4B5">
              <w:rPr>
                <w:rFonts w:ascii="Times New Roman" w:hAnsi="Times New Roman"/>
                <w:sz w:val="24"/>
                <w:szCs w:val="24"/>
              </w:rPr>
              <w:t>Аникина А.С.</w:t>
            </w:r>
          </w:p>
          <w:p w:rsidR="007B358E" w:rsidRPr="003124B5" w:rsidRDefault="007B358E" w:rsidP="00361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7B358E" w:rsidRPr="003124B5" w:rsidRDefault="007B358E" w:rsidP="003616F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24B5">
              <w:rPr>
                <w:rFonts w:ascii="Times New Roman" w:hAnsi="Times New Roman"/>
                <w:sz w:val="24"/>
                <w:szCs w:val="24"/>
              </w:rPr>
              <w:t>Патриотическое воспитание обучающихся,</w:t>
            </w:r>
            <w:r w:rsidR="00BC2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4B5">
              <w:rPr>
                <w:rFonts w:ascii="Times New Roman" w:hAnsi="Times New Roman"/>
                <w:sz w:val="24"/>
                <w:szCs w:val="24"/>
              </w:rPr>
              <w:t>формирование лидерских качеств.</w:t>
            </w:r>
          </w:p>
        </w:tc>
      </w:tr>
    </w:tbl>
    <w:p w:rsidR="00FC013F" w:rsidRPr="009A4FAE" w:rsidRDefault="00FC013F" w:rsidP="009A4FAE">
      <w:pPr>
        <w:rPr>
          <w:sz w:val="28"/>
          <w:szCs w:val="28"/>
        </w:rPr>
      </w:pPr>
    </w:p>
    <w:sectPr w:rsidR="00FC013F" w:rsidRPr="009A4FAE" w:rsidSect="006752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D3" w:rsidRDefault="003168D3" w:rsidP="00083A98">
      <w:pPr>
        <w:spacing w:after="0" w:line="240" w:lineRule="auto"/>
      </w:pPr>
      <w:r>
        <w:separator/>
      </w:r>
    </w:p>
  </w:endnote>
  <w:endnote w:type="continuationSeparator" w:id="0">
    <w:p w:rsidR="003168D3" w:rsidRDefault="003168D3" w:rsidP="0008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D3" w:rsidRDefault="003168D3" w:rsidP="00083A98">
      <w:pPr>
        <w:spacing w:after="0" w:line="240" w:lineRule="auto"/>
      </w:pPr>
      <w:r>
        <w:separator/>
      </w:r>
    </w:p>
  </w:footnote>
  <w:footnote w:type="continuationSeparator" w:id="0">
    <w:p w:rsidR="003168D3" w:rsidRDefault="003168D3" w:rsidP="0008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A3176"/>
    <w:multiLevelType w:val="hybridMultilevel"/>
    <w:tmpl w:val="61FA3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764A5"/>
    <w:multiLevelType w:val="multilevel"/>
    <w:tmpl w:val="9780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97E2DF2"/>
    <w:multiLevelType w:val="hybridMultilevel"/>
    <w:tmpl w:val="88140682"/>
    <w:lvl w:ilvl="0" w:tplc="C2E8E4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23F"/>
    <w:rsid w:val="00006BF7"/>
    <w:rsid w:val="00022860"/>
    <w:rsid w:val="00025B6C"/>
    <w:rsid w:val="00036BD7"/>
    <w:rsid w:val="00054794"/>
    <w:rsid w:val="000575C3"/>
    <w:rsid w:val="00057E13"/>
    <w:rsid w:val="00083A98"/>
    <w:rsid w:val="00091BF6"/>
    <w:rsid w:val="000C1A8E"/>
    <w:rsid w:val="000E7EF7"/>
    <w:rsid w:val="00127558"/>
    <w:rsid w:val="001426B0"/>
    <w:rsid w:val="0014290C"/>
    <w:rsid w:val="0015384A"/>
    <w:rsid w:val="00156E02"/>
    <w:rsid w:val="001620FD"/>
    <w:rsid w:val="0016410F"/>
    <w:rsid w:val="00166B31"/>
    <w:rsid w:val="00195E03"/>
    <w:rsid w:val="001A6B27"/>
    <w:rsid w:val="001C3E68"/>
    <w:rsid w:val="001C4840"/>
    <w:rsid w:val="001D22CD"/>
    <w:rsid w:val="001D7D68"/>
    <w:rsid w:val="001E594C"/>
    <w:rsid w:val="001F5B84"/>
    <w:rsid w:val="00200113"/>
    <w:rsid w:val="002954EC"/>
    <w:rsid w:val="002A3D97"/>
    <w:rsid w:val="002B613C"/>
    <w:rsid w:val="002C315C"/>
    <w:rsid w:val="002D34C2"/>
    <w:rsid w:val="002E77B0"/>
    <w:rsid w:val="002F578C"/>
    <w:rsid w:val="0030096E"/>
    <w:rsid w:val="00304EC2"/>
    <w:rsid w:val="003124B5"/>
    <w:rsid w:val="003168D3"/>
    <w:rsid w:val="003238D9"/>
    <w:rsid w:val="003547B2"/>
    <w:rsid w:val="003616F7"/>
    <w:rsid w:val="00386459"/>
    <w:rsid w:val="003A6161"/>
    <w:rsid w:val="003C2CC0"/>
    <w:rsid w:val="004460EA"/>
    <w:rsid w:val="004501F4"/>
    <w:rsid w:val="00450916"/>
    <w:rsid w:val="00490813"/>
    <w:rsid w:val="004C1ED9"/>
    <w:rsid w:val="004D0B6A"/>
    <w:rsid w:val="004F038B"/>
    <w:rsid w:val="004F2587"/>
    <w:rsid w:val="004F61B4"/>
    <w:rsid w:val="00535030"/>
    <w:rsid w:val="00543E29"/>
    <w:rsid w:val="00552328"/>
    <w:rsid w:val="00565DCE"/>
    <w:rsid w:val="005C420D"/>
    <w:rsid w:val="005C652D"/>
    <w:rsid w:val="005D5F56"/>
    <w:rsid w:val="00611472"/>
    <w:rsid w:val="0063471A"/>
    <w:rsid w:val="00661442"/>
    <w:rsid w:val="0067523F"/>
    <w:rsid w:val="006B4C65"/>
    <w:rsid w:val="007037AF"/>
    <w:rsid w:val="00705678"/>
    <w:rsid w:val="007504D2"/>
    <w:rsid w:val="007767C5"/>
    <w:rsid w:val="007A3FE2"/>
    <w:rsid w:val="007A5E0D"/>
    <w:rsid w:val="007A6848"/>
    <w:rsid w:val="007B358E"/>
    <w:rsid w:val="007C0531"/>
    <w:rsid w:val="007F4D57"/>
    <w:rsid w:val="00842880"/>
    <w:rsid w:val="00872111"/>
    <w:rsid w:val="008E306F"/>
    <w:rsid w:val="008E72E9"/>
    <w:rsid w:val="00927C05"/>
    <w:rsid w:val="00936C97"/>
    <w:rsid w:val="00940457"/>
    <w:rsid w:val="009410B7"/>
    <w:rsid w:val="00941179"/>
    <w:rsid w:val="00950837"/>
    <w:rsid w:val="00962000"/>
    <w:rsid w:val="009631D3"/>
    <w:rsid w:val="00970656"/>
    <w:rsid w:val="00971888"/>
    <w:rsid w:val="00987938"/>
    <w:rsid w:val="00990978"/>
    <w:rsid w:val="009A4FAE"/>
    <w:rsid w:val="009A7F6E"/>
    <w:rsid w:val="009F369E"/>
    <w:rsid w:val="00A00C4C"/>
    <w:rsid w:val="00A00CC1"/>
    <w:rsid w:val="00A032B2"/>
    <w:rsid w:val="00A13A80"/>
    <w:rsid w:val="00A42F2E"/>
    <w:rsid w:val="00A46E18"/>
    <w:rsid w:val="00A564A7"/>
    <w:rsid w:val="00A651AE"/>
    <w:rsid w:val="00A70D58"/>
    <w:rsid w:val="00A77C8D"/>
    <w:rsid w:val="00A908A1"/>
    <w:rsid w:val="00B0087C"/>
    <w:rsid w:val="00B413E3"/>
    <w:rsid w:val="00B4583F"/>
    <w:rsid w:val="00B63B14"/>
    <w:rsid w:val="00BA0E77"/>
    <w:rsid w:val="00BA5141"/>
    <w:rsid w:val="00BC238B"/>
    <w:rsid w:val="00BF0E84"/>
    <w:rsid w:val="00C11A55"/>
    <w:rsid w:val="00C40A20"/>
    <w:rsid w:val="00C86C82"/>
    <w:rsid w:val="00CA6E6A"/>
    <w:rsid w:val="00CD3CD1"/>
    <w:rsid w:val="00CE6BA7"/>
    <w:rsid w:val="00CF2EE1"/>
    <w:rsid w:val="00D052EB"/>
    <w:rsid w:val="00D14E9B"/>
    <w:rsid w:val="00D20859"/>
    <w:rsid w:val="00D36F1D"/>
    <w:rsid w:val="00D52FD7"/>
    <w:rsid w:val="00D86284"/>
    <w:rsid w:val="00DB0E8E"/>
    <w:rsid w:val="00DC1B8E"/>
    <w:rsid w:val="00DD6732"/>
    <w:rsid w:val="00DF1907"/>
    <w:rsid w:val="00DF7A48"/>
    <w:rsid w:val="00E10354"/>
    <w:rsid w:val="00E110AB"/>
    <w:rsid w:val="00E32F1B"/>
    <w:rsid w:val="00E7159E"/>
    <w:rsid w:val="00E77AB1"/>
    <w:rsid w:val="00E836F2"/>
    <w:rsid w:val="00E9260B"/>
    <w:rsid w:val="00E96A51"/>
    <w:rsid w:val="00EB3222"/>
    <w:rsid w:val="00F6028F"/>
    <w:rsid w:val="00F74658"/>
    <w:rsid w:val="00F827DA"/>
    <w:rsid w:val="00F86DB0"/>
    <w:rsid w:val="00FA2E94"/>
    <w:rsid w:val="00FA7649"/>
    <w:rsid w:val="00FC013F"/>
    <w:rsid w:val="00FD7E48"/>
    <w:rsid w:val="00FE4223"/>
    <w:rsid w:val="00FE5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7523F"/>
    <w:rPr>
      <w:rFonts w:ascii="Times New Roman" w:hAnsi="Times New Roman"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7523F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675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7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3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3A9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83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3A98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8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45091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16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7523F"/>
    <w:rPr>
      <w:rFonts w:ascii="Times New Roman" w:hAnsi="Times New Roman"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7523F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styleId="a5">
    <w:name w:val="No Spacing"/>
    <w:uiPriority w:val="99"/>
    <w:qFormat/>
    <w:rsid w:val="00675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7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3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3A98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83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3A98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86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450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4</dc:creator>
  <cp:lastModifiedBy>Виктор</cp:lastModifiedBy>
  <cp:revision>7</cp:revision>
  <cp:lastPrinted>2018-09-19T12:27:00Z</cp:lastPrinted>
  <dcterms:created xsi:type="dcterms:W3CDTF">2018-09-19T12:40:00Z</dcterms:created>
  <dcterms:modified xsi:type="dcterms:W3CDTF">2018-09-19T12:45:00Z</dcterms:modified>
</cp:coreProperties>
</file>