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91" w:rsidRPr="00955948" w:rsidRDefault="00F54B91" w:rsidP="00F54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948">
        <w:rPr>
          <w:rFonts w:ascii="Times New Roman" w:hAnsi="Times New Roman" w:cs="Times New Roman"/>
          <w:b/>
          <w:bCs/>
          <w:sz w:val="28"/>
          <w:szCs w:val="28"/>
        </w:rPr>
        <w:t>Кодификатор</w:t>
      </w:r>
    </w:p>
    <w:p w:rsidR="00F54B91" w:rsidRPr="00955948" w:rsidRDefault="00F54B91" w:rsidP="00F54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948">
        <w:rPr>
          <w:rFonts w:ascii="Times New Roman" w:hAnsi="Times New Roman" w:cs="Times New Roman"/>
          <w:b/>
          <w:bCs/>
          <w:sz w:val="28"/>
          <w:szCs w:val="28"/>
        </w:rPr>
        <w:t>элементов содержания и требований к уровню подготовки выпускников</w:t>
      </w:r>
    </w:p>
    <w:p w:rsidR="00F54B91" w:rsidRPr="00955948" w:rsidRDefault="00F54B91" w:rsidP="00F54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94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для проведения </w:t>
      </w:r>
      <w:r w:rsidR="00CE2440" w:rsidRPr="00955948">
        <w:rPr>
          <w:rFonts w:ascii="Times New Roman" w:hAnsi="Times New Roman" w:cs="Times New Roman"/>
          <w:b/>
          <w:bCs/>
          <w:sz w:val="28"/>
          <w:szCs w:val="28"/>
        </w:rPr>
        <w:t>основного</w:t>
      </w:r>
    </w:p>
    <w:p w:rsidR="00F54B91" w:rsidRPr="00955948" w:rsidRDefault="00F54B91" w:rsidP="00F54B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b/>
          <w:bCs/>
          <w:sz w:val="28"/>
          <w:szCs w:val="28"/>
        </w:rPr>
        <w:t>государственного экзамена по ОБЩЕСТВОЗНАНИЮ</w:t>
      </w:r>
    </w:p>
    <w:p w:rsidR="00AA7D43" w:rsidRPr="00955948" w:rsidRDefault="00AA7D43" w:rsidP="00AA7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5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Экономика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3.1 Экономика, ее роль в жизни общества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3.2 Товары и услуги, ресурсы и потребности, ограниченность</w:t>
      </w:r>
      <w:r w:rsidR="00CE2440" w:rsidRPr="00955948">
        <w:rPr>
          <w:rFonts w:ascii="Times New Roman" w:hAnsi="Times New Roman" w:cs="Times New Roman"/>
          <w:sz w:val="28"/>
          <w:szCs w:val="28"/>
        </w:rPr>
        <w:t xml:space="preserve"> </w:t>
      </w:r>
      <w:r w:rsidRPr="00955948">
        <w:rPr>
          <w:rFonts w:ascii="Times New Roman" w:hAnsi="Times New Roman" w:cs="Times New Roman"/>
          <w:sz w:val="28"/>
          <w:szCs w:val="28"/>
        </w:rPr>
        <w:t>ресурсов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3.3 Экономические системы и собственность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3.4 Производство, производительность труда. Разделение труда и</w:t>
      </w:r>
      <w:r w:rsidR="00CE2440" w:rsidRPr="00955948">
        <w:rPr>
          <w:rFonts w:ascii="Times New Roman" w:hAnsi="Times New Roman" w:cs="Times New Roman"/>
          <w:sz w:val="28"/>
          <w:szCs w:val="28"/>
        </w:rPr>
        <w:t xml:space="preserve"> </w:t>
      </w:r>
      <w:r w:rsidRPr="00955948">
        <w:rPr>
          <w:rFonts w:ascii="Times New Roman" w:hAnsi="Times New Roman" w:cs="Times New Roman"/>
          <w:sz w:val="28"/>
          <w:szCs w:val="28"/>
        </w:rPr>
        <w:t>специализация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3.5 Обмен, торговля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3.6 Рынок и рыночный механизм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3.7 Предпринимательство. Малое предпринимательство и</w:t>
      </w:r>
      <w:r w:rsidR="00CE2440" w:rsidRPr="00955948">
        <w:rPr>
          <w:rFonts w:ascii="Times New Roman" w:hAnsi="Times New Roman" w:cs="Times New Roman"/>
          <w:sz w:val="28"/>
          <w:szCs w:val="28"/>
        </w:rPr>
        <w:t xml:space="preserve"> </w:t>
      </w:r>
      <w:r w:rsidRPr="00955948">
        <w:rPr>
          <w:rFonts w:ascii="Times New Roman" w:hAnsi="Times New Roman" w:cs="Times New Roman"/>
          <w:sz w:val="28"/>
          <w:szCs w:val="28"/>
        </w:rPr>
        <w:t>фермерское хозяйство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3.8 Деньги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3.9 Заработная плата и стимулирование труда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3.10 Неравенство доходов и экономические меры социальной</w:t>
      </w:r>
      <w:r w:rsidR="00CE2440" w:rsidRPr="00955948">
        <w:rPr>
          <w:rFonts w:ascii="Times New Roman" w:hAnsi="Times New Roman" w:cs="Times New Roman"/>
          <w:sz w:val="28"/>
          <w:szCs w:val="28"/>
        </w:rPr>
        <w:t xml:space="preserve"> </w:t>
      </w:r>
      <w:r w:rsidRPr="00955948">
        <w:rPr>
          <w:rFonts w:ascii="Times New Roman" w:hAnsi="Times New Roman" w:cs="Times New Roman"/>
          <w:sz w:val="28"/>
          <w:szCs w:val="28"/>
        </w:rPr>
        <w:t>поддержки</w:t>
      </w:r>
    </w:p>
    <w:p w:rsidR="00AA7D43" w:rsidRPr="00955948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3.11 Налоги, уплачиваемые гражданами</w:t>
      </w:r>
    </w:p>
    <w:p w:rsidR="00AA7D43" w:rsidRPr="00EB0062" w:rsidRDefault="00AA7D43" w:rsidP="0052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48">
        <w:rPr>
          <w:rFonts w:ascii="Times New Roman" w:hAnsi="Times New Roman" w:cs="Times New Roman"/>
          <w:sz w:val="28"/>
          <w:szCs w:val="28"/>
        </w:rPr>
        <w:t>3.12 Экономические цели и функции государства</w:t>
      </w:r>
      <w:r w:rsidRPr="00AA7D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D43" w:rsidRPr="00EB0062" w:rsidRDefault="00AA7D43" w:rsidP="00AA7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D43" w:rsidRPr="00AA7D43" w:rsidRDefault="00AA7D43" w:rsidP="00717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D43">
        <w:rPr>
          <w:rFonts w:ascii="Times New Roman" w:hAnsi="Times New Roman" w:cs="Times New Roman"/>
          <w:sz w:val="28"/>
          <w:szCs w:val="28"/>
        </w:rPr>
        <w:t>Обществознание. 9 класс</w:t>
      </w:r>
    </w:p>
    <w:p w:rsidR="00AA7D43" w:rsidRPr="00AA7D43" w:rsidRDefault="00AA7D43" w:rsidP="00717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D43">
        <w:rPr>
          <w:rFonts w:ascii="Times New Roman" w:hAnsi="Times New Roman" w:cs="Times New Roman"/>
          <w:sz w:val="28"/>
          <w:szCs w:val="28"/>
        </w:rPr>
        <w:t>© 2017 Федеральная служба по надзору в сфере образования и науки Российской Федерации</w:t>
      </w:r>
    </w:p>
    <w:p w:rsidR="004B20A4" w:rsidRDefault="004B2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7D43" w:rsidRDefault="00EB0062" w:rsidP="00EB0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B0062">
        <w:rPr>
          <w:rFonts w:ascii="Times New Roman" w:hAnsi="Times New Roman" w:cs="Times New Roman"/>
          <w:b/>
          <w:noProof/>
          <w:sz w:val="28"/>
          <w:szCs w:val="28"/>
          <w:highlight w:val="lightGray"/>
          <w:lang w:eastAsia="ru-RU"/>
        </w:rPr>
        <w:lastRenderedPageBreak/>
        <w:t>Методические приёмы для освоения экономического содержания курса «Обществознания»  в рамках подготовки к ОГЭ (9 класс)</w:t>
      </w:r>
    </w:p>
    <w:p w:rsidR="00EB0062" w:rsidRDefault="00EB0062" w:rsidP="00EB0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0062" w:rsidRPr="0082557E" w:rsidRDefault="00EB0062" w:rsidP="00EB006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57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Систематизация материала в таблицах</w:t>
      </w:r>
    </w:p>
    <w:p w:rsidR="00EB0062" w:rsidRDefault="00EB0062" w:rsidP="00EB00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062" w:rsidRDefault="00EB0062" w:rsidP="00EB00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1310DF" w:rsidRPr="001310DF" w:rsidRDefault="00EB0062" w:rsidP="001310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10DF">
        <w:rPr>
          <w:rFonts w:ascii="Times New Roman" w:hAnsi="Times New Roman" w:cs="Times New Roman"/>
          <w:i/>
          <w:sz w:val="28"/>
          <w:szCs w:val="28"/>
        </w:rPr>
        <w:t>Факторы производства (ресурсы)</w:t>
      </w:r>
    </w:p>
    <w:tbl>
      <w:tblPr>
        <w:tblStyle w:val="a6"/>
        <w:tblW w:w="0" w:type="auto"/>
        <w:tblLook w:val="04A0"/>
      </w:tblPr>
      <w:tblGrid>
        <w:gridCol w:w="2376"/>
        <w:gridCol w:w="4536"/>
        <w:gridCol w:w="2659"/>
      </w:tblGrid>
      <w:tr w:rsidR="00EB0062" w:rsidRPr="0053581A" w:rsidTr="00FF0235">
        <w:tc>
          <w:tcPr>
            <w:tcW w:w="2376" w:type="dxa"/>
            <w:shd w:val="clear" w:color="auto" w:fill="D9D9D9" w:themeFill="background1" w:themeFillShade="D9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фактора</w:t>
            </w:r>
          </w:p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(ресурса)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EB0062" w:rsidRPr="0053581A" w:rsidTr="0053581A">
        <w:tc>
          <w:tcPr>
            <w:tcW w:w="2376" w:type="dxa"/>
          </w:tcPr>
          <w:p w:rsidR="00EB0062" w:rsidRPr="0053581A" w:rsidRDefault="00EB0062" w:rsidP="00EB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536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62" w:rsidRPr="0053581A" w:rsidTr="0053581A">
        <w:tc>
          <w:tcPr>
            <w:tcW w:w="2376" w:type="dxa"/>
          </w:tcPr>
          <w:p w:rsidR="00EB0062" w:rsidRPr="0053581A" w:rsidRDefault="00EB0062" w:rsidP="00EB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536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62" w:rsidRPr="0053581A" w:rsidTr="0053581A">
        <w:tc>
          <w:tcPr>
            <w:tcW w:w="2376" w:type="dxa"/>
          </w:tcPr>
          <w:p w:rsidR="00EB0062" w:rsidRPr="0053581A" w:rsidRDefault="00EB0062" w:rsidP="00EB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536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62" w:rsidRPr="0053581A" w:rsidTr="0053581A">
        <w:tc>
          <w:tcPr>
            <w:tcW w:w="2376" w:type="dxa"/>
          </w:tcPr>
          <w:p w:rsidR="00EB0062" w:rsidRPr="0053581A" w:rsidRDefault="00EB0062" w:rsidP="00EB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536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B0062" w:rsidRPr="0053581A" w:rsidRDefault="00EB0062" w:rsidP="00EB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062" w:rsidRDefault="00EB0062" w:rsidP="00EB00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0DF" w:rsidRDefault="001310DF" w:rsidP="00131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1310DF" w:rsidRPr="001310DF" w:rsidRDefault="001310DF" w:rsidP="001310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10DF">
        <w:rPr>
          <w:rFonts w:ascii="Times New Roman" w:hAnsi="Times New Roman" w:cs="Times New Roman"/>
          <w:i/>
          <w:sz w:val="28"/>
          <w:szCs w:val="28"/>
        </w:rPr>
        <w:t>Факторы производства (ресурсы)</w:t>
      </w:r>
    </w:p>
    <w:tbl>
      <w:tblPr>
        <w:tblStyle w:val="a6"/>
        <w:tblW w:w="0" w:type="auto"/>
        <w:tblLook w:val="04A0"/>
      </w:tblPr>
      <w:tblGrid>
        <w:gridCol w:w="2755"/>
        <w:gridCol w:w="4257"/>
        <w:gridCol w:w="2559"/>
      </w:tblGrid>
      <w:tr w:rsidR="002D4993" w:rsidRPr="0053581A" w:rsidTr="00FF0235">
        <w:tc>
          <w:tcPr>
            <w:tcW w:w="2376" w:type="dxa"/>
            <w:shd w:val="clear" w:color="auto" w:fill="D9D9D9" w:themeFill="background1" w:themeFillShade="D9"/>
          </w:tcPr>
          <w:p w:rsidR="001310DF" w:rsidRPr="0053581A" w:rsidRDefault="001310DF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фактора</w:t>
            </w:r>
          </w:p>
          <w:p w:rsidR="001310DF" w:rsidRPr="0053581A" w:rsidRDefault="001310DF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(ресурса)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310DF" w:rsidRPr="0053581A" w:rsidRDefault="001310DF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1310DF" w:rsidRPr="0053581A" w:rsidRDefault="001310DF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A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2D4993" w:rsidRPr="0053581A" w:rsidTr="00AC2C69">
        <w:tc>
          <w:tcPr>
            <w:tcW w:w="2376" w:type="dxa"/>
          </w:tcPr>
          <w:p w:rsidR="001310DF" w:rsidRPr="001310DF" w:rsidRDefault="001310DF" w:rsidP="001310DF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536" w:type="dxa"/>
          </w:tcPr>
          <w:p w:rsidR="001310DF" w:rsidRPr="002D4993" w:rsidRDefault="002D4993" w:rsidP="002D4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и умственные усилия человека, применяющего мате</w:t>
            </w: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риальные факторы производства в процессе создания экономических благ</w:t>
            </w:r>
          </w:p>
        </w:tc>
        <w:tc>
          <w:tcPr>
            <w:tcW w:w="2659" w:type="dxa"/>
          </w:tcPr>
          <w:p w:rsidR="001310DF" w:rsidRPr="0053581A" w:rsidRDefault="002D4993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металлург, строитель, учитель</w:t>
            </w:r>
          </w:p>
        </w:tc>
      </w:tr>
      <w:tr w:rsidR="002D4993" w:rsidRPr="0053581A" w:rsidTr="00AC2C69">
        <w:tc>
          <w:tcPr>
            <w:tcW w:w="2376" w:type="dxa"/>
          </w:tcPr>
          <w:p w:rsidR="001310DF" w:rsidRPr="001310DF" w:rsidRDefault="001310DF" w:rsidP="001310DF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4536" w:type="dxa"/>
          </w:tcPr>
          <w:p w:rsidR="001310DF" w:rsidRPr="002D4993" w:rsidRDefault="002D4993" w:rsidP="002D4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ресурсы (пахотные земли, полезные ископаемые, леса и т.д.), которые используются человеком в процессе производства эконо</w:t>
            </w: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мических благ</w:t>
            </w:r>
          </w:p>
        </w:tc>
        <w:tc>
          <w:tcPr>
            <w:tcW w:w="2659" w:type="dxa"/>
          </w:tcPr>
          <w:p w:rsidR="001310DF" w:rsidRPr="0053581A" w:rsidRDefault="002D4993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месторождение железной руды, пруд</w:t>
            </w:r>
          </w:p>
        </w:tc>
      </w:tr>
      <w:tr w:rsidR="002D4993" w:rsidRPr="0053581A" w:rsidTr="00AC2C69">
        <w:tc>
          <w:tcPr>
            <w:tcW w:w="2376" w:type="dxa"/>
          </w:tcPr>
          <w:p w:rsidR="001310DF" w:rsidRPr="001310DF" w:rsidRDefault="001310DF" w:rsidP="001310DF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</w:p>
        </w:tc>
        <w:tc>
          <w:tcPr>
            <w:tcW w:w="4536" w:type="dxa"/>
          </w:tcPr>
          <w:p w:rsidR="001310DF" w:rsidRPr="002D4993" w:rsidRDefault="002D4993" w:rsidP="002D4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производственный капитал (в виде зданий, машин, оборудования), а также финансовый капитал (денежные средства, привлекаемые для приобретения производственного капитала), с помощью которых производятся экономические блага.</w:t>
            </w:r>
          </w:p>
        </w:tc>
        <w:tc>
          <w:tcPr>
            <w:tcW w:w="2659" w:type="dxa"/>
          </w:tcPr>
          <w:p w:rsidR="001310DF" w:rsidRPr="0053581A" w:rsidRDefault="002D4993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 и оборудование, здания цехов, линии электропередач</w:t>
            </w:r>
          </w:p>
        </w:tc>
      </w:tr>
      <w:tr w:rsidR="002D4993" w:rsidRPr="0053581A" w:rsidTr="00AC2C69">
        <w:tc>
          <w:tcPr>
            <w:tcW w:w="2376" w:type="dxa"/>
          </w:tcPr>
          <w:p w:rsidR="001310DF" w:rsidRPr="001310DF" w:rsidRDefault="001310DF" w:rsidP="001310DF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4536" w:type="dxa"/>
          </w:tcPr>
          <w:p w:rsidR="001310DF" w:rsidRPr="002D4993" w:rsidRDefault="002D4993" w:rsidP="002D4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993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человека рационально использовать факторы производства, активно участвовать в инновационных процессах, уметь рисковать и выигрывать</w:t>
            </w:r>
          </w:p>
        </w:tc>
        <w:tc>
          <w:tcPr>
            <w:tcW w:w="2659" w:type="dxa"/>
          </w:tcPr>
          <w:p w:rsidR="001310DF" w:rsidRPr="0053581A" w:rsidRDefault="00173D37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 Гейтс, С. Джобс, С. Фёдоров</w:t>
            </w:r>
          </w:p>
        </w:tc>
      </w:tr>
    </w:tbl>
    <w:p w:rsidR="001310DF" w:rsidRDefault="001310DF" w:rsidP="00131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680" w:rsidRDefault="00C72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2680" w:rsidRDefault="00C72680" w:rsidP="00C72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C72680" w:rsidRDefault="00C72680" w:rsidP="00C726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Типы экономических систем</w:t>
      </w:r>
    </w:p>
    <w:tbl>
      <w:tblPr>
        <w:tblStyle w:val="a6"/>
        <w:tblW w:w="0" w:type="auto"/>
        <w:tblLook w:val="01E0"/>
      </w:tblPr>
      <w:tblGrid>
        <w:gridCol w:w="1964"/>
        <w:gridCol w:w="1901"/>
        <w:gridCol w:w="1902"/>
        <w:gridCol w:w="1902"/>
        <w:gridCol w:w="1902"/>
      </w:tblGrid>
      <w:tr w:rsidR="003E2BF1" w:rsidRPr="003E2BF1" w:rsidTr="00555A46">
        <w:tc>
          <w:tcPr>
            <w:tcW w:w="1970" w:type="dxa"/>
          </w:tcPr>
          <w:p w:rsidR="003E2BF1" w:rsidRDefault="003E2BF1" w:rsidP="003E2BF1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Типы </w:t>
            </w:r>
            <w:r w:rsidRPr="003E2BF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→</w:t>
            </w:r>
          </w:p>
          <w:p w:rsidR="003E2BF1" w:rsidRPr="003E2BF1" w:rsidRDefault="003E2BF1" w:rsidP="003E2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Признаки 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BF1" w:rsidRPr="003E2BF1" w:rsidTr="00AC2C69">
        <w:tc>
          <w:tcPr>
            <w:tcW w:w="1970" w:type="dxa"/>
          </w:tcPr>
          <w:p w:rsidR="003E2BF1" w:rsidRPr="003E2BF1" w:rsidRDefault="003E2BF1" w:rsidP="003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F1" w:rsidRPr="003E2BF1" w:rsidTr="00AC2C69">
        <w:tc>
          <w:tcPr>
            <w:tcW w:w="1970" w:type="dxa"/>
          </w:tcPr>
          <w:p w:rsidR="003E2BF1" w:rsidRPr="003E2BF1" w:rsidRDefault="003E2BF1" w:rsidP="003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вопросов: что, как и для кого производить.</w:t>
            </w: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F1" w:rsidRPr="003E2BF1" w:rsidTr="00AC2C69">
        <w:tc>
          <w:tcPr>
            <w:tcW w:w="1970" w:type="dxa"/>
          </w:tcPr>
          <w:p w:rsidR="003E2BF1" w:rsidRPr="003E2BF1" w:rsidRDefault="003E2BF1" w:rsidP="003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F1" w:rsidRPr="003E2BF1" w:rsidTr="00AC2C69">
        <w:tc>
          <w:tcPr>
            <w:tcW w:w="1970" w:type="dxa"/>
          </w:tcPr>
          <w:p w:rsidR="003E2BF1" w:rsidRPr="003E2BF1" w:rsidRDefault="003E2BF1" w:rsidP="003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BF1" w:rsidRPr="003E2BF1" w:rsidTr="00AC2C69">
        <w:tc>
          <w:tcPr>
            <w:tcW w:w="1970" w:type="dxa"/>
          </w:tcPr>
          <w:p w:rsidR="003E2BF1" w:rsidRPr="003E2BF1" w:rsidRDefault="003E2BF1" w:rsidP="003E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Исторические и географические примеры</w:t>
            </w: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BF1" w:rsidRPr="001310DF" w:rsidRDefault="003E2BF1" w:rsidP="00C726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2BF1" w:rsidRDefault="003E2BF1" w:rsidP="003E2B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3E2BF1" w:rsidRDefault="003E2BF1" w:rsidP="003E2BF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Типы экономических систем</w:t>
      </w:r>
    </w:p>
    <w:tbl>
      <w:tblPr>
        <w:tblStyle w:val="a6"/>
        <w:tblW w:w="0" w:type="auto"/>
        <w:tblLook w:val="01E0"/>
      </w:tblPr>
      <w:tblGrid>
        <w:gridCol w:w="1950"/>
        <w:gridCol w:w="1948"/>
        <w:gridCol w:w="1893"/>
        <w:gridCol w:w="1877"/>
        <w:gridCol w:w="1903"/>
      </w:tblGrid>
      <w:tr w:rsidR="0096177A" w:rsidRPr="003E2BF1" w:rsidTr="00555A46">
        <w:tc>
          <w:tcPr>
            <w:tcW w:w="1950" w:type="dxa"/>
          </w:tcPr>
          <w:p w:rsidR="003E2BF1" w:rsidRDefault="003E2BF1" w:rsidP="00AC2C69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Типы </w:t>
            </w:r>
            <w:r w:rsidRPr="003E2BF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→</w:t>
            </w:r>
          </w:p>
          <w:p w:rsidR="003E2BF1" w:rsidRPr="003E2BF1" w:rsidRDefault="003E2BF1" w:rsidP="00AC2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Признаки 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Традиционная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>Командная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>Рыночная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3E2BF1" w:rsidRPr="003E2BF1" w:rsidRDefault="003E2BF1" w:rsidP="00AC2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</w:t>
            </w:r>
          </w:p>
        </w:tc>
      </w:tr>
      <w:tr w:rsidR="0096177A" w:rsidRPr="003E2BF1" w:rsidTr="003E2BF1">
        <w:tc>
          <w:tcPr>
            <w:tcW w:w="1950" w:type="dxa"/>
          </w:tcPr>
          <w:p w:rsidR="004E06FC" w:rsidRPr="003E2BF1" w:rsidRDefault="004E06FC" w:rsidP="00AC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948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общинная</w:t>
            </w:r>
          </w:p>
        </w:tc>
        <w:tc>
          <w:tcPr>
            <w:tcW w:w="1893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1877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903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E06FC" w:rsidRPr="0096177A">
              <w:rPr>
                <w:rFonts w:ascii="Times New Roman" w:hAnsi="Times New Roman" w:cs="Times New Roman"/>
                <w:sz w:val="20"/>
                <w:szCs w:val="20"/>
              </w:rPr>
              <w:t>ногообразие форм</w:t>
            </w: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, но частная собственность преобладает</w:t>
            </w:r>
          </w:p>
        </w:tc>
      </w:tr>
      <w:tr w:rsidR="0096177A" w:rsidRPr="003E2BF1" w:rsidTr="003E2BF1">
        <w:tc>
          <w:tcPr>
            <w:tcW w:w="1950" w:type="dxa"/>
          </w:tcPr>
          <w:p w:rsidR="004E06FC" w:rsidRPr="003E2BF1" w:rsidRDefault="004E06FC" w:rsidP="00AC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вопросов: что, как и для кого производить.</w:t>
            </w:r>
          </w:p>
        </w:tc>
        <w:tc>
          <w:tcPr>
            <w:tcW w:w="1948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традиции, обычаи</w:t>
            </w:r>
          </w:p>
        </w:tc>
        <w:tc>
          <w:tcPr>
            <w:tcW w:w="1893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централизованное,</w:t>
            </w:r>
          </w:p>
          <w:p w:rsidR="0096177A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директивное, адресное планирование</w:t>
            </w:r>
          </w:p>
        </w:tc>
        <w:tc>
          <w:tcPr>
            <w:tcW w:w="1877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гибкий механизм цен и конкуренция</w:t>
            </w:r>
          </w:p>
        </w:tc>
        <w:tc>
          <w:tcPr>
            <w:tcW w:w="1903" w:type="dxa"/>
          </w:tcPr>
          <w:p w:rsidR="004E06FC" w:rsidRPr="0096177A" w:rsidRDefault="0096177A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E06FC" w:rsidRPr="0096177A">
              <w:rPr>
                <w:rFonts w:ascii="Times New Roman" w:hAnsi="Times New Roman" w:cs="Times New Roman"/>
                <w:sz w:val="20"/>
                <w:szCs w:val="20"/>
              </w:rPr>
              <w:t>ыночное саморегулирование и государственное регулирование</w:t>
            </w:r>
          </w:p>
          <w:p w:rsidR="004E06FC" w:rsidRPr="0096177A" w:rsidRDefault="004E06FC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7A" w:rsidRPr="003E2BF1" w:rsidTr="003E2BF1">
        <w:tc>
          <w:tcPr>
            <w:tcW w:w="1950" w:type="dxa"/>
          </w:tcPr>
          <w:p w:rsidR="004E06FC" w:rsidRPr="003E2BF1" w:rsidRDefault="004E06FC" w:rsidP="00AC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1948" w:type="dxa"/>
          </w:tcPr>
          <w:p w:rsidR="004E06FC" w:rsidRPr="006F2AD0" w:rsidRDefault="006F2AD0" w:rsidP="006F2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культурной самобытности</w:t>
            </w:r>
          </w:p>
        </w:tc>
        <w:tc>
          <w:tcPr>
            <w:tcW w:w="1893" w:type="dxa"/>
          </w:tcPr>
          <w:p w:rsidR="004E06FC" w:rsidRPr="007F42B0" w:rsidRDefault="007F42B0" w:rsidP="008A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2B0">
              <w:rPr>
                <w:rFonts w:ascii="Times New Roman" w:hAnsi="Times New Roman" w:cs="Times New Roman"/>
                <w:sz w:val="20"/>
                <w:szCs w:val="20"/>
              </w:rPr>
              <w:t>возможность быстрой концентрации ресурсов на решении крупных политико-экономических задач</w:t>
            </w:r>
          </w:p>
        </w:tc>
        <w:tc>
          <w:tcPr>
            <w:tcW w:w="1877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высокая эффективность использования ограниченных ресурсов</w:t>
            </w:r>
          </w:p>
        </w:tc>
        <w:tc>
          <w:tcPr>
            <w:tcW w:w="1903" w:type="dxa"/>
          </w:tcPr>
          <w:p w:rsidR="004E06FC" w:rsidRPr="0096177A" w:rsidRDefault="0096177A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06FC" w:rsidRPr="0096177A">
              <w:rPr>
                <w:rFonts w:ascii="Times New Roman" w:hAnsi="Times New Roman" w:cs="Times New Roman"/>
                <w:sz w:val="20"/>
                <w:szCs w:val="20"/>
              </w:rPr>
              <w:t>очетание высокой эффективности и социальной справедливости</w:t>
            </w:r>
          </w:p>
          <w:p w:rsidR="004E06FC" w:rsidRPr="0096177A" w:rsidRDefault="004E06FC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7A" w:rsidRPr="003E2BF1" w:rsidTr="003E2BF1">
        <w:tc>
          <w:tcPr>
            <w:tcW w:w="1950" w:type="dxa"/>
          </w:tcPr>
          <w:p w:rsidR="004E06FC" w:rsidRPr="003E2BF1" w:rsidRDefault="004E06FC" w:rsidP="00AC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  <w:tc>
          <w:tcPr>
            <w:tcW w:w="1948" w:type="dxa"/>
          </w:tcPr>
          <w:p w:rsidR="004E06FC" w:rsidRPr="006F2AD0" w:rsidRDefault="006F2AD0" w:rsidP="006F2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низкие темпы </w:t>
            </w:r>
            <w:r w:rsidRPr="006F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ития и скудный уровень</w:t>
            </w:r>
            <w:r w:rsidRPr="006F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жизни</w:t>
            </w:r>
          </w:p>
        </w:tc>
        <w:tc>
          <w:tcPr>
            <w:tcW w:w="1893" w:type="dxa"/>
          </w:tcPr>
          <w:p w:rsidR="008A7411" w:rsidRPr="008A7411" w:rsidRDefault="008A7411" w:rsidP="008A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411">
              <w:rPr>
                <w:rFonts w:ascii="Times New Roman" w:hAnsi="Times New Roman" w:cs="Times New Roman"/>
                <w:sz w:val="20"/>
                <w:szCs w:val="20"/>
              </w:rPr>
              <w:t>тотальный дефицит потребительских товаров и услуг;</w:t>
            </w:r>
          </w:p>
          <w:p w:rsidR="008A7411" w:rsidRPr="008A7411" w:rsidRDefault="008A7411" w:rsidP="008A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411">
              <w:rPr>
                <w:rFonts w:ascii="Times New Roman" w:hAnsi="Times New Roman" w:cs="Times New Roman"/>
                <w:sz w:val="20"/>
                <w:szCs w:val="20"/>
              </w:rPr>
              <w:t>низкая мотивация трудовой активности;</w:t>
            </w:r>
          </w:p>
          <w:p w:rsidR="008A7411" w:rsidRPr="008A7411" w:rsidRDefault="008A7411" w:rsidP="008A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411">
              <w:rPr>
                <w:rFonts w:ascii="Times New Roman" w:hAnsi="Times New Roman" w:cs="Times New Roman"/>
                <w:sz w:val="20"/>
                <w:szCs w:val="20"/>
              </w:rPr>
              <w:t>замедление темпов НТП</w:t>
            </w:r>
          </w:p>
          <w:p w:rsidR="004E06FC" w:rsidRPr="0096177A" w:rsidRDefault="004E06FC" w:rsidP="00AC2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4E06FC" w:rsidRPr="0096177A" w:rsidRDefault="0096177A" w:rsidP="00961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кризисы перепроизводства, безработица, большая разница в доходах и богатстве</w:t>
            </w:r>
          </w:p>
        </w:tc>
        <w:tc>
          <w:tcPr>
            <w:tcW w:w="1903" w:type="dxa"/>
          </w:tcPr>
          <w:p w:rsidR="004E06FC" w:rsidRPr="0096177A" w:rsidRDefault="0096177A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E06FC" w:rsidRPr="0096177A">
              <w:rPr>
                <w:rFonts w:ascii="Times New Roman" w:hAnsi="Times New Roman" w:cs="Times New Roman"/>
                <w:sz w:val="20"/>
                <w:szCs w:val="20"/>
              </w:rPr>
              <w:t>осрегулирование может быть не всегда эффективным</w:t>
            </w:r>
          </w:p>
          <w:p w:rsidR="004E06FC" w:rsidRPr="0096177A" w:rsidRDefault="004E06FC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7A" w:rsidRPr="003E2BF1" w:rsidTr="003E2BF1">
        <w:tc>
          <w:tcPr>
            <w:tcW w:w="1950" w:type="dxa"/>
          </w:tcPr>
          <w:p w:rsidR="004E06FC" w:rsidRPr="003E2BF1" w:rsidRDefault="004E06FC" w:rsidP="00AC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BF1">
              <w:rPr>
                <w:rFonts w:ascii="Times New Roman" w:hAnsi="Times New Roman" w:cs="Times New Roman"/>
                <w:sz w:val="24"/>
                <w:szCs w:val="24"/>
              </w:rPr>
              <w:t>Исторические и географические примеры</w:t>
            </w:r>
          </w:p>
        </w:tc>
        <w:tc>
          <w:tcPr>
            <w:tcW w:w="1948" w:type="dxa"/>
          </w:tcPr>
          <w:p w:rsidR="005E0A57" w:rsidRPr="005E0A57" w:rsidRDefault="005E0A57" w:rsidP="005E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дикие племена в тропических лесах Брази</w:t>
            </w:r>
            <w:r w:rsidRPr="005E0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лии, гималайских горах, джунглях Индонезии</w:t>
            </w:r>
          </w:p>
          <w:p w:rsidR="004E06FC" w:rsidRPr="0096177A" w:rsidRDefault="004E06FC" w:rsidP="00AC2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4E06FC" w:rsidRPr="0096177A" w:rsidRDefault="005464CB" w:rsidP="00546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СССР, Северная Корея, Куба</w:t>
            </w:r>
          </w:p>
        </w:tc>
        <w:tc>
          <w:tcPr>
            <w:tcW w:w="1877" w:type="dxa"/>
          </w:tcPr>
          <w:p w:rsidR="004E06FC" w:rsidRPr="008F0A2B" w:rsidRDefault="008F0A2B" w:rsidP="008F0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Великобритания, Франция, США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903" w:type="dxa"/>
          </w:tcPr>
          <w:p w:rsidR="004E06FC" w:rsidRPr="0096177A" w:rsidRDefault="004E06FC" w:rsidP="00AC2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7A">
              <w:rPr>
                <w:rFonts w:ascii="Times New Roman" w:hAnsi="Times New Roman" w:cs="Times New Roman"/>
                <w:sz w:val="20"/>
                <w:szCs w:val="20"/>
              </w:rPr>
              <w:t xml:space="preserve">США, Япония, ЕС, Россия во 2 пол. </w:t>
            </w:r>
            <w:r w:rsidRPr="009617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</w:t>
            </w:r>
            <w:r w:rsidRPr="00961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нач. </w:t>
            </w:r>
            <w:r w:rsidRPr="009617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XXI</w:t>
            </w:r>
          </w:p>
        </w:tc>
      </w:tr>
    </w:tbl>
    <w:p w:rsidR="00EB0062" w:rsidRPr="00EB0062" w:rsidRDefault="00EB0062" w:rsidP="00131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A4" w:rsidRDefault="008C0A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B3323" w:rsidRDefault="00EB3323" w:rsidP="00EB3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EB3323" w:rsidRDefault="00EB3323" w:rsidP="00EB33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</w:t>
      </w:r>
      <w:r w:rsidRPr="008C0AA4">
        <w:rPr>
          <w:rFonts w:ascii="Times New Roman" w:eastAsia="Calibri" w:hAnsi="Times New Roman" w:cs="Times New Roman"/>
          <w:i/>
          <w:sz w:val="28"/>
          <w:szCs w:val="28"/>
        </w:rPr>
        <w:t xml:space="preserve"> организации бизнеса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(предпринимательства)</w:t>
      </w:r>
    </w:p>
    <w:p w:rsidR="00524EB7" w:rsidRDefault="00524EB7" w:rsidP="00EB33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2376"/>
        <w:gridCol w:w="3402"/>
        <w:gridCol w:w="3793"/>
      </w:tblGrid>
      <w:tr w:rsidR="00EB3323" w:rsidRPr="008C0AA4" w:rsidTr="00036648">
        <w:tc>
          <w:tcPr>
            <w:tcW w:w="2376" w:type="dxa"/>
            <w:shd w:val="clear" w:color="auto" w:fill="D9D9D9"/>
          </w:tcPr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AA4">
              <w:rPr>
                <w:rFonts w:ascii="Times New Roman" w:hAnsi="Times New Roman" w:cs="Times New Roman"/>
                <w:b/>
                <w:sz w:val="24"/>
                <w:szCs w:val="24"/>
              </w:rPr>
              <w:t>(определение)</w:t>
            </w:r>
          </w:p>
        </w:tc>
        <w:tc>
          <w:tcPr>
            <w:tcW w:w="3402" w:type="dxa"/>
            <w:shd w:val="clear" w:color="auto" w:fill="D9D9D9"/>
          </w:tcPr>
          <w:p w:rsidR="00EB3323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Достоинства</w:t>
            </w:r>
          </w:p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(+)</w:t>
            </w:r>
          </w:p>
        </w:tc>
        <w:tc>
          <w:tcPr>
            <w:tcW w:w="3793" w:type="dxa"/>
            <w:shd w:val="clear" w:color="auto" w:fill="D9D9D9"/>
          </w:tcPr>
          <w:p w:rsidR="00EB3323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Недостатки</w:t>
            </w:r>
          </w:p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(–)  </w:t>
            </w:r>
          </w:p>
        </w:tc>
      </w:tr>
      <w:tr w:rsidR="00EB3323" w:rsidRPr="008C0AA4" w:rsidTr="00036648">
        <w:tc>
          <w:tcPr>
            <w:tcW w:w="2376" w:type="dxa"/>
          </w:tcPr>
          <w:p w:rsidR="00EB3323" w:rsidRPr="008C0AA4" w:rsidRDefault="00EB3323" w:rsidP="000366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B3323" w:rsidRPr="008C0AA4" w:rsidRDefault="00EB3323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323" w:rsidRPr="008C0AA4" w:rsidTr="00036648">
        <w:tc>
          <w:tcPr>
            <w:tcW w:w="2376" w:type="dxa"/>
          </w:tcPr>
          <w:p w:rsidR="00EB3323" w:rsidRPr="008C0AA4" w:rsidRDefault="00EB3323" w:rsidP="00036648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323" w:rsidRPr="00B055F5" w:rsidRDefault="00EB3323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B3323" w:rsidRPr="00555A46" w:rsidRDefault="00EB3323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3323" w:rsidRPr="008C0AA4" w:rsidTr="00036648">
        <w:tc>
          <w:tcPr>
            <w:tcW w:w="2376" w:type="dxa"/>
          </w:tcPr>
          <w:p w:rsidR="00EB3323" w:rsidRPr="008C0AA4" w:rsidRDefault="00EB3323" w:rsidP="00036648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B3323" w:rsidRPr="008C0AA4" w:rsidRDefault="00EB3323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B3323" w:rsidRPr="00096BF3" w:rsidRDefault="00EB3323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3323" w:rsidRPr="002B0E96" w:rsidRDefault="00EB3323" w:rsidP="00EB33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A4" w:rsidRDefault="008C0AA4" w:rsidP="008C0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8C0AA4" w:rsidRDefault="00096BF3" w:rsidP="008C0A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</w:t>
      </w:r>
      <w:r w:rsidR="008C0AA4" w:rsidRPr="008C0AA4">
        <w:rPr>
          <w:rFonts w:ascii="Times New Roman" w:eastAsia="Calibri" w:hAnsi="Times New Roman" w:cs="Times New Roman"/>
          <w:i/>
          <w:sz w:val="28"/>
          <w:szCs w:val="28"/>
        </w:rPr>
        <w:t xml:space="preserve"> организации бизнеса</w:t>
      </w:r>
      <w:r w:rsidR="008C0AA4">
        <w:rPr>
          <w:rFonts w:ascii="Times New Roman" w:hAnsi="Times New Roman" w:cs="Times New Roman"/>
          <w:i/>
          <w:sz w:val="28"/>
          <w:szCs w:val="28"/>
        </w:rPr>
        <w:t xml:space="preserve"> (предпринимательства)</w:t>
      </w:r>
    </w:p>
    <w:p w:rsidR="00524EB7" w:rsidRDefault="00524EB7" w:rsidP="008C0A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2376"/>
        <w:gridCol w:w="3402"/>
        <w:gridCol w:w="3793"/>
      </w:tblGrid>
      <w:tr w:rsidR="008C0AA4" w:rsidRPr="00EB3323" w:rsidTr="00096BF3">
        <w:tc>
          <w:tcPr>
            <w:tcW w:w="2376" w:type="dxa"/>
            <w:shd w:val="clear" w:color="auto" w:fill="D9D9D9"/>
          </w:tcPr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B3323">
              <w:rPr>
                <w:rFonts w:ascii="Times New Roman" w:hAnsi="Times New Roman" w:cs="Times New Roman"/>
                <w:b/>
              </w:rPr>
              <w:t>Форма</w:t>
            </w:r>
          </w:p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323">
              <w:rPr>
                <w:rFonts w:ascii="Times New Roman" w:hAnsi="Times New Roman" w:cs="Times New Roman"/>
                <w:b/>
              </w:rPr>
              <w:t>(определение)</w:t>
            </w:r>
          </w:p>
        </w:tc>
        <w:tc>
          <w:tcPr>
            <w:tcW w:w="3402" w:type="dxa"/>
            <w:shd w:val="clear" w:color="auto" w:fill="D9D9D9"/>
          </w:tcPr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B3323">
              <w:rPr>
                <w:rFonts w:ascii="Times New Roman" w:eastAsia="Calibri" w:hAnsi="Times New Roman" w:cs="Times New Roman"/>
                <w:b/>
              </w:rPr>
              <w:t>Достоинства</w:t>
            </w:r>
          </w:p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323">
              <w:rPr>
                <w:rFonts w:ascii="Times New Roman" w:hAnsi="Times New Roman" w:cs="Times New Roman"/>
                <w:b/>
              </w:rPr>
              <w:t>(+)</w:t>
            </w:r>
          </w:p>
        </w:tc>
        <w:tc>
          <w:tcPr>
            <w:tcW w:w="3793" w:type="dxa"/>
            <w:shd w:val="clear" w:color="auto" w:fill="D9D9D9"/>
          </w:tcPr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B3323">
              <w:rPr>
                <w:rFonts w:ascii="Times New Roman" w:eastAsia="Calibri" w:hAnsi="Times New Roman" w:cs="Times New Roman"/>
                <w:b/>
              </w:rPr>
              <w:t>Недостатки</w:t>
            </w:r>
          </w:p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3323">
              <w:rPr>
                <w:rFonts w:ascii="Times New Roman" w:hAnsi="Times New Roman" w:cs="Times New Roman"/>
                <w:b/>
              </w:rPr>
              <w:t xml:space="preserve">(–)  </w:t>
            </w:r>
          </w:p>
        </w:tc>
      </w:tr>
      <w:tr w:rsidR="008C0AA4" w:rsidRPr="00EB3323" w:rsidTr="00096BF3">
        <w:tc>
          <w:tcPr>
            <w:tcW w:w="2376" w:type="dxa"/>
          </w:tcPr>
          <w:p w:rsidR="008C0AA4" w:rsidRPr="00EB3323" w:rsidRDefault="008C0AA4" w:rsidP="008C0AA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8C0AA4" w:rsidRPr="00EB3323" w:rsidRDefault="008C0AA4" w:rsidP="008C0AA4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  <w:r w:rsidRPr="00EB3323">
              <w:rPr>
                <w:rFonts w:ascii="Times New Roman" w:eastAsia="Calibri" w:hAnsi="Times New Roman" w:cs="Times New Roman"/>
                <w:b/>
                <w:i/>
              </w:rPr>
              <w:t>Индивидуальная фирма</w:t>
            </w:r>
          </w:p>
          <w:p w:rsidR="008C0AA4" w:rsidRPr="00EB3323" w:rsidRDefault="008C0AA4" w:rsidP="008C0AA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hAnsi="Times New Roman"/>
              </w:rPr>
              <w:t>создаётся</w:t>
            </w:r>
            <w:r w:rsidRPr="00EB3323">
              <w:rPr>
                <w:rFonts w:ascii="Times New Roman" w:eastAsia="Calibri" w:hAnsi="Times New Roman" w:cs="Times New Roman"/>
              </w:rPr>
              <w:t xml:space="preserve"> одним предпринимателем, который ею и управляет, распределяет прибыль и убытки, несет неограниченную ответственность по ее обязательствам.</w:t>
            </w:r>
          </w:p>
        </w:tc>
        <w:tc>
          <w:tcPr>
            <w:tcW w:w="3402" w:type="dxa"/>
          </w:tcPr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простота организации (учреждения управления и т. д.);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самый простой способ организации бизнеса;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владелец – сам себе хозяин;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свобода действий (отсутствует необходимость в принятии решений);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сильная экономическая мотивация (получение всей прибыли одним лицом).</w:t>
            </w:r>
          </w:p>
          <w:p w:rsidR="008C0AA4" w:rsidRPr="00EB3323" w:rsidRDefault="008C0AA4" w:rsidP="008C0AA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3" w:type="dxa"/>
          </w:tcPr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ограниченность финансовых и материальных ресурсов (связанная как с недостатком средств собственной фирмы, так и с трудностью получения денег извне);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отсутствие развитой системы внутренней специализации производственных и управленческих функций;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неограниченная ответственность;</w:t>
            </w:r>
          </w:p>
          <w:p w:rsidR="008C0AA4" w:rsidRPr="00EB3323" w:rsidRDefault="008C0AA4" w:rsidP="008C0AA4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относительная нестабильность фирмы.</w:t>
            </w:r>
          </w:p>
        </w:tc>
      </w:tr>
      <w:tr w:rsidR="008C0AA4" w:rsidRPr="00EB3323" w:rsidTr="00096BF3">
        <w:tc>
          <w:tcPr>
            <w:tcW w:w="2376" w:type="dxa"/>
          </w:tcPr>
          <w:p w:rsidR="008C0AA4" w:rsidRPr="00EB3323" w:rsidRDefault="008C0AA4" w:rsidP="008C0AA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8C0AA4" w:rsidRPr="00EB3323" w:rsidRDefault="008C0AA4" w:rsidP="008C0AA4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  <w:r w:rsidRPr="00EB3323">
              <w:rPr>
                <w:rFonts w:ascii="Times New Roman" w:eastAsia="Calibri" w:hAnsi="Times New Roman" w:cs="Times New Roman"/>
                <w:b/>
                <w:i/>
              </w:rPr>
              <w:t>Товарищество</w:t>
            </w:r>
          </w:p>
          <w:p w:rsidR="008C0AA4" w:rsidRPr="00EB3323" w:rsidRDefault="008C0AA4" w:rsidP="008C0AA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3323">
              <w:rPr>
                <w:rFonts w:ascii="Times New Roman" w:eastAsia="Calibri" w:hAnsi="Times New Roman" w:cs="Times New Roman"/>
              </w:rPr>
              <w:t>объединение участников, которые вносят паи в складочный капитал, заключает договор  о совместном распределении прибыли и убытков</w:t>
            </w:r>
          </w:p>
          <w:p w:rsidR="008C0AA4" w:rsidRPr="00EB3323" w:rsidRDefault="008C0AA4" w:rsidP="008C0AA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</w:tcPr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простота организации (учреждения управления и т. д.);</w:t>
            </w:r>
          </w:p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специализация в управлении;</w:t>
            </w:r>
          </w:p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возможность объединения финансовых ресурсов нескольких лиц;</w:t>
            </w:r>
          </w:p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ограниченная ответственность (для коммандитистов).</w:t>
            </w:r>
          </w:p>
          <w:p w:rsidR="008C0AA4" w:rsidRPr="00EB3323" w:rsidRDefault="008C0AA4" w:rsidP="00B055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3" w:type="dxa"/>
          </w:tcPr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ограниченность финансовых и материальных ресурсов (связанная как с недостатком средств собственной фирмы, так и с трудностью получения денег извне);</w:t>
            </w:r>
          </w:p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неограниченная ответственность (для полных товарищей);</w:t>
            </w:r>
          </w:p>
          <w:p w:rsidR="00B055F5" w:rsidRPr="00EB3323" w:rsidRDefault="00B055F5" w:rsidP="00B055F5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несогласованность действий или (и) несовместимость интересов владельцев;</w:t>
            </w:r>
          </w:p>
          <w:p w:rsidR="008C0AA4" w:rsidRPr="00EB3323" w:rsidRDefault="00B055F5" w:rsidP="00555A46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относительная нестабильность фирмы.</w:t>
            </w:r>
          </w:p>
        </w:tc>
      </w:tr>
      <w:tr w:rsidR="008C0AA4" w:rsidRPr="00EB3323" w:rsidTr="00096BF3">
        <w:tc>
          <w:tcPr>
            <w:tcW w:w="2376" w:type="dxa"/>
          </w:tcPr>
          <w:p w:rsidR="008C0AA4" w:rsidRPr="00EB3323" w:rsidRDefault="008C0AA4" w:rsidP="008C0AA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8C0AA4" w:rsidRPr="00EB3323" w:rsidRDefault="008C0AA4" w:rsidP="008C0AA4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b/>
                <w:i/>
              </w:rPr>
            </w:pPr>
            <w:r w:rsidRPr="00EB3323">
              <w:rPr>
                <w:rFonts w:ascii="Times New Roman" w:eastAsia="Calibri" w:hAnsi="Times New Roman" w:cs="Times New Roman"/>
                <w:b/>
                <w:i/>
              </w:rPr>
              <w:t>Акционерное общество</w:t>
            </w:r>
          </w:p>
          <w:p w:rsidR="008C0AA4" w:rsidRPr="00EB3323" w:rsidRDefault="002B0E96" w:rsidP="00EB3323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</w:rPr>
              <w:t>объединение капиталов, участники которого принимают устав и заключают учредительный договор и несут ограниченную ответственность по обязательствам предприятия.</w:t>
            </w:r>
          </w:p>
        </w:tc>
        <w:tc>
          <w:tcPr>
            <w:tcW w:w="3402" w:type="dxa"/>
          </w:tcPr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специализация в управлении;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возможность объединения финансовых ресурсов нескольких лиц;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быстрое привлечение дополнительных финансовых средств;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ограниченная ответственность;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+</w:t>
            </w:r>
            <w:r w:rsidRPr="00EB3323">
              <w:rPr>
                <w:rFonts w:ascii="Times New Roman" w:eastAsia="Calibri" w:hAnsi="Times New Roman" w:cs="Times New Roman"/>
              </w:rPr>
              <w:t xml:space="preserve"> относительная стабильность фирмы.</w:t>
            </w:r>
          </w:p>
          <w:p w:rsidR="008C0AA4" w:rsidRPr="00EB3323" w:rsidRDefault="008C0AA4" w:rsidP="00096B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3" w:type="dxa"/>
          </w:tcPr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b/>
                <w:i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относительная сложность учреждения и регистрации;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несогласованность действий или (и) несовместимость интересов владельцев;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возможность злоупотреблений в результате разделения функций собственности и управления;</w:t>
            </w:r>
          </w:p>
          <w:p w:rsidR="00096BF3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можно потерять контроль над фирмой, оставаясь его собственником;</w:t>
            </w:r>
          </w:p>
          <w:p w:rsidR="008C0AA4" w:rsidRPr="00EB3323" w:rsidRDefault="00096BF3" w:rsidP="00096BF3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</w:rPr>
            </w:pPr>
            <w:r w:rsidRPr="00EB3323">
              <w:rPr>
                <w:rFonts w:ascii="Times New Roman" w:eastAsia="Calibri" w:hAnsi="Times New Roman" w:cs="Times New Roman"/>
                <w:highlight w:val="lightGray"/>
              </w:rPr>
              <w:t>–</w:t>
            </w:r>
            <w:r w:rsidRPr="00EB3323">
              <w:rPr>
                <w:rFonts w:ascii="Times New Roman" w:eastAsia="Calibri" w:hAnsi="Times New Roman" w:cs="Times New Roman"/>
              </w:rPr>
              <w:t xml:space="preserve"> возможность двойного налогообложения.</w:t>
            </w:r>
          </w:p>
        </w:tc>
      </w:tr>
    </w:tbl>
    <w:p w:rsidR="008C0AA4" w:rsidRPr="002B0E96" w:rsidRDefault="008C0A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47B65" w:rsidRDefault="00247B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308C8" w:rsidRPr="00247B65" w:rsidRDefault="000308C8" w:rsidP="000308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0308C8" w:rsidRDefault="000308C8" w:rsidP="000308C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Функции денег</w:t>
      </w:r>
    </w:p>
    <w:p w:rsidR="0028092C" w:rsidRDefault="0028092C" w:rsidP="000308C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2376"/>
        <w:gridCol w:w="3402"/>
        <w:gridCol w:w="3793"/>
      </w:tblGrid>
      <w:tr w:rsidR="000308C8" w:rsidRPr="008C0AA4" w:rsidTr="00036648">
        <w:tc>
          <w:tcPr>
            <w:tcW w:w="2376" w:type="dxa"/>
            <w:shd w:val="clear" w:color="auto" w:fill="D9D9D9"/>
          </w:tcPr>
          <w:p w:rsidR="000308C8" w:rsidRPr="008C0AA4" w:rsidRDefault="000308C8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3402" w:type="dxa"/>
            <w:shd w:val="clear" w:color="auto" w:fill="D9D9D9"/>
          </w:tcPr>
          <w:p w:rsidR="000308C8" w:rsidRPr="008C0AA4" w:rsidRDefault="000308C8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93" w:type="dxa"/>
            <w:shd w:val="clear" w:color="auto" w:fill="D9D9D9"/>
          </w:tcPr>
          <w:p w:rsidR="000308C8" w:rsidRPr="008C0AA4" w:rsidRDefault="000308C8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0308C8" w:rsidRPr="008C0AA4" w:rsidTr="00036648">
        <w:tc>
          <w:tcPr>
            <w:tcW w:w="2376" w:type="dxa"/>
          </w:tcPr>
          <w:p w:rsidR="000308C8" w:rsidRPr="00662B3E" w:rsidRDefault="000308C8" w:rsidP="00036648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8C8" w:rsidRPr="00662B3E" w:rsidRDefault="000308C8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08C8" w:rsidRPr="008C0AA4" w:rsidRDefault="000308C8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8C8" w:rsidRPr="008C0AA4" w:rsidTr="00036648">
        <w:tc>
          <w:tcPr>
            <w:tcW w:w="2376" w:type="dxa"/>
          </w:tcPr>
          <w:p w:rsidR="000308C8" w:rsidRPr="00662B3E" w:rsidRDefault="000308C8" w:rsidP="000308C8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8C8" w:rsidRPr="00662B3E" w:rsidRDefault="000308C8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08C8" w:rsidRPr="00555A46" w:rsidRDefault="000308C8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8C8" w:rsidRPr="008C0AA4" w:rsidTr="00036648">
        <w:tc>
          <w:tcPr>
            <w:tcW w:w="2376" w:type="dxa"/>
          </w:tcPr>
          <w:p w:rsidR="000308C8" w:rsidRPr="00662B3E" w:rsidRDefault="000308C8" w:rsidP="00036648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8C8" w:rsidRPr="00662B3E" w:rsidRDefault="000308C8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08C8" w:rsidRPr="00555A46" w:rsidRDefault="000308C8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8C8" w:rsidRPr="008C0AA4" w:rsidTr="00036648">
        <w:tc>
          <w:tcPr>
            <w:tcW w:w="2376" w:type="dxa"/>
          </w:tcPr>
          <w:p w:rsidR="000308C8" w:rsidRPr="00662B3E" w:rsidRDefault="000308C8" w:rsidP="000308C8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8C8" w:rsidRPr="00662B3E" w:rsidRDefault="000308C8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08C8" w:rsidRPr="00555A46" w:rsidRDefault="000308C8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8C8" w:rsidRPr="008C0AA4" w:rsidTr="00036648">
        <w:tc>
          <w:tcPr>
            <w:tcW w:w="2376" w:type="dxa"/>
          </w:tcPr>
          <w:p w:rsidR="000308C8" w:rsidRPr="00662B3E" w:rsidRDefault="000308C8" w:rsidP="00036648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8C8" w:rsidRPr="00662B3E" w:rsidRDefault="000308C8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08C8" w:rsidRPr="00555A46" w:rsidRDefault="000308C8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8C8" w:rsidRDefault="000308C8" w:rsidP="00247B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7B65" w:rsidRPr="00247B65" w:rsidRDefault="00247B65" w:rsidP="00247B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247B65" w:rsidRDefault="00247B65" w:rsidP="00247B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Функции денег</w:t>
      </w:r>
    </w:p>
    <w:p w:rsidR="0028092C" w:rsidRDefault="0028092C" w:rsidP="00247B6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2376"/>
        <w:gridCol w:w="3402"/>
        <w:gridCol w:w="3793"/>
      </w:tblGrid>
      <w:tr w:rsidR="00247B65" w:rsidRPr="008C0AA4" w:rsidTr="00036648">
        <w:tc>
          <w:tcPr>
            <w:tcW w:w="2376" w:type="dxa"/>
            <w:shd w:val="clear" w:color="auto" w:fill="D9D9D9"/>
          </w:tcPr>
          <w:p w:rsidR="00247B65" w:rsidRPr="008C0AA4" w:rsidRDefault="00247B65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3402" w:type="dxa"/>
            <w:shd w:val="clear" w:color="auto" w:fill="D9D9D9"/>
          </w:tcPr>
          <w:p w:rsidR="00247B65" w:rsidRPr="008C0AA4" w:rsidRDefault="00247B65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793" w:type="dxa"/>
            <w:shd w:val="clear" w:color="auto" w:fill="D9D9D9"/>
          </w:tcPr>
          <w:p w:rsidR="00247B65" w:rsidRPr="008C0AA4" w:rsidRDefault="00247B65" w:rsidP="000366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AC39C9" w:rsidRPr="008C0AA4" w:rsidTr="00036648">
        <w:tc>
          <w:tcPr>
            <w:tcW w:w="2376" w:type="dxa"/>
          </w:tcPr>
          <w:p w:rsidR="00662B3E" w:rsidRPr="00662B3E" w:rsidRDefault="00662B3E" w:rsidP="00662B3E">
            <w:pPr>
              <w:pStyle w:val="a5"/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39C9"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ера </w:t>
            </w:r>
          </w:p>
          <w:p w:rsidR="00AC39C9" w:rsidRPr="00662B3E" w:rsidRDefault="00AC39C9" w:rsidP="00662B3E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стоимости</w:t>
            </w:r>
            <w:r w:rsidR="00662B3E">
              <w:rPr>
                <w:rFonts w:ascii="Times New Roman" w:hAnsi="Times New Roman" w:cs="Times New Roman"/>
                <w:sz w:val="24"/>
                <w:szCs w:val="24"/>
              </w:rPr>
              <w:t xml:space="preserve"> (цен)</w:t>
            </w:r>
          </w:p>
        </w:tc>
        <w:tc>
          <w:tcPr>
            <w:tcW w:w="3402" w:type="dxa"/>
          </w:tcPr>
          <w:p w:rsidR="00AC39C9" w:rsidRPr="00662B3E" w:rsidRDefault="00662B3E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денег выражать меновую стоимость всех неденежных това</w:t>
            </w: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 через масштаб цен</w:t>
            </w:r>
            <w:r w:rsidR="00524E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AC39C9" w:rsidRDefault="00ED71D0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месяц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 дня рождения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Витя вспомнил, что 10000 рублей стоит смартфон, о котором он давно мечтал</w:t>
            </w:r>
            <w:r w:rsidR="00524E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24EB7" w:rsidRPr="008C0AA4" w:rsidRDefault="00524EB7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9C9" w:rsidRPr="008C0AA4" w:rsidTr="00036648">
        <w:tc>
          <w:tcPr>
            <w:tcW w:w="2376" w:type="dxa"/>
          </w:tcPr>
          <w:p w:rsidR="00AC39C9" w:rsidRPr="00662B3E" w:rsidRDefault="00662B3E" w:rsidP="00662B3E">
            <w:pPr>
              <w:pStyle w:val="a5"/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9C9"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редство обращения </w:t>
            </w:r>
          </w:p>
        </w:tc>
        <w:tc>
          <w:tcPr>
            <w:tcW w:w="3402" w:type="dxa"/>
          </w:tcPr>
          <w:p w:rsidR="00AC39C9" w:rsidRDefault="00662B3E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денег опосредовать куплю-продажу товара.</w:t>
            </w:r>
          </w:p>
          <w:p w:rsidR="00524EB7" w:rsidRPr="00662B3E" w:rsidRDefault="00524EB7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C39C9" w:rsidRPr="00555A46" w:rsidRDefault="00ED71D0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Витя достал деньги из копилки и купил смартфон в салоне связи</w:t>
            </w:r>
          </w:p>
        </w:tc>
      </w:tr>
      <w:tr w:rsidR="00AC39C9" w:rsidRPr="008C0AA4" w:rsidTr="00036648">
        <w:tc>
          <w:tcPr>
            <w:tcW w:w="2376" w:type="dxa"/>
          </w:tcPr>
          <w:p w:rsidR="00662B3E" w:rsidRPr="00662B3E" w:rsidRDefault="00662B3E" w:rsidP="00662B3E">
            <w:pPr>
              <w:pStyle w:val="a5"/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9C9"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редства </w:t>
            </w:r>
          </w:p>
          <w:p w:rsidR="00AC39C9" w:rsidRPr="00662B3E" w:rsidRDefault="00AC39C9" w:rsidP="00662B3E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платежа </w:t>
            </w:r>
          </w:p>
        </w:tc>
        <w:tc>
          <w:tcPr>
            <w:tcW w:w="3402" w:type="dxa"/>
          </w:tcPr>
          <w:p w:rsidR="00AC39C9" w:rsidRDefault="00662B3E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</w:t>
            </w:r>
            <w:r w:rsidRPr="00662B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 самостоятельное движение денег до и после движения товаров, что составляет основу развития финансово-кредитных отношений и организации безналичных расчетов.</w:t>
            </w:r>
          </w:p>
          <w:p w:rsidR="00524EB7" w:rsidRPr="00662B3E" w:rsidRDefault="00524EB7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AC39C9" w:rsidRPr="00555A46" w:rsidRDefault="00CE4C60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Витя занял у приятеля 1000 рублей и возвращает через неделю.</w:t>
            </w:r>
          </w:p>
        </w:tc>
      </w:tr>
      <w:tr w:rsidR="00AC39C9" w:rsidRPr="008C0AA4" w:rsidTr="00036648">
        <w:tc>
          <w:tcPr>
            <w:tcW w:w="2376" w:type="dxa"/>
          </w:tcPr>
          <w:p w:rsidR="00AC39C9" w:rsidRPr="00662B3E" w:rsidRDefault="00662B3E" w:rsidP="00662B3E">
            <w:pPr>
              <w:pStyle w:val="a5"/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9C9"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редство накопления</w:t>
            </w:r>
          </w:p>
        </w:tc>
        <w:tc>
          <w:tcPr>
            <w:tcW w:w="3402" w:type="dxa"/>
          </w:tcPr>
          <w:p w:rsidR="00AC39C9" w:rsidRPr="00662B3E" w:rsidRDefault="00662B3E" w:rsidP="000366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денег сохранять стоимость</w:t>
            </w:r>
          </w:p>
        </w:tc>
        <w:tc>
          <w:tcPr>
            <w:tcW w:w="3793" w:type="dxa"/>
          </w:tcPr>
          <w:p w:rsidR="00AC39C9" w:rsidRDefault="00ED71D0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Витя Малеев получил в подарок 10000 рублей и положил их в копилку</w:t>
            </w:r>
            <w:r w:rsidR="00CE4C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4EB7" w:rsidRPr="00555A46" w:rsidRDefault="00524EB7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39C9" w:rsidRPr="008C0AA4" w:rsidTr="00036648">
        <w:tc>
          <w:tcPr>
            <w:tcW w:w="2376" w:type="dxa"/>
          </w:tcPr>
          <w:p w:rsidR="00662B3E" w:rsidRPr="00662B3E" w:rsidRDefault="00662B3E" w:rsidP="00662B3E">
            <w:pPr>
              <w:pStyle w:val="a5"/>
              <w:numPr>
                <w:ilvl w:val="0"/>
                <w:numId w:val="4"/>
              </w:numPr>
              <w:tabs>
                <w:tab w:val="left" w:pos="2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C39C9"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ировые </w:t>
            </w:r>
          </w:p>
          <w:p w:rsidR="00AC39C9" w:rsidRPr="00662B3E" w:rsidRDefault="00AC39C9" w:rsidP="00662B3E">
            <w:pPr>
              <w:pStyle w:val="a5"/>
              <w:tabs>
                <w:tab w:val="left" w:pos="2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деньги </w:t>
            </w:r>
          </w:p>
        </w:tc>
        <w:tc>
          <w:tcPr>
            <w:tcW w:w="3402" w:type="dxa"/>
          </w:tcPr>
          <w:p w:rsidR="00AC39C9" w:rsidRPr="00662B3E" w:rsidRDefault="00662B3E" w:rsidP="00662B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предполагает выполнение </w:t>
            </w:r>
            <w:r w:rsidRPr="00662B3E">
              <w:rPr>
                <w:rFonts w:ascii="Times New Roman" w:hAnsi="Times New Roman"/>
                <w:sz w:val="24"/>
                <w:szCs w:val="24"/>
              </w:rPr>
              <w:t>деньгами всех своих</w:t>
            </w:r>
            <w:r w:rsidRPr="00662B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функций, но в мировом масштабе.</w:t>
            </w:r>
          </w:p>
        </w:tc>
        <w:tc>
          <w:tcPr>
            <w:tcW w:w="3793" w:type="dxa"/>
          </w:tcPr>
          <w:p w:rsidR="00AC39C9" w:rsidRDefault="00CE4C60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Вити купили доллары, чтобы в Турции обменять их на лиры.</w:t>
            </w:r>
          </w:p>
          <w:p w:rsidR="00524EB7" w:rsidRPr="00555A46" w:rsidRDefault="00524EB7" w:rsidP="00036648">
            <w:pPr>
              <w:pStyle w:val="a5"/>
              <w:tabs>
                <w:tab w:val="left" w:pos="562"/>
                <w:tab w:val="left" w:pos="1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0AA4" w:rsidRDefault="008C0A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B46A6" w:rsidRDefault="00DB46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B46A6" w:rsidRPr="00DB46A6" w:rsidRDefault="00DB46A6" w:rsidP="00DB46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46A6">
        <w:rPr>
          <w:rFonts w:ascii="Times New Roman" w:eastAsia="Calibri" w:hAnsi="Times New Roman" w:cs="Times New Roman"/>
          <w:sz w:val="24"/>
          <w:szCs w:val="24"/>
        </w:rPr>
        <w:lastRenderedPageBreak/>
        <w:t>Таблица</w:t>
      </w:r>
    </w:p>
    <w:p w:rsidR="00DB46A6" w:rsidRDefault="00DB46A6" w:rsidP="00DB46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16A22">
        <w:rPr>
          <w:rFonts w:ascii="Times New Roman" w:eastAsia="Calibri" w:hAnsi="Times New Roman" w:cs="Times New Roman"/>
          <w:i/>
          <w:sz w:val="24"/>
          <w:szCs w:val="24"/>
        </w:rPr>
        <w:t>Виды налогов</w:t>
      </w:r>
    </w:p>
    <w:p w:rsidR="00DF5550" w:rsidRPr="00116A22" w:rsidRDefault="00DF5550" w:rsidP="00DB46A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3190"/>
        <w:gridCol w:w="3190"/>
        <w:gridCol w:w="3191"/>
      </w:tblGrid>
      <w:tr w:rsidR="00DB46A6" w:rsidRPr="00DB46A6" w:rsidTr="00036648">
        <w:tc>
          <w:tcPr>
            <w:tcW w:w="3190" w:type="dxa"/>
            <w:shd w:val="clear" w:color="auto" w:fill="D9D9D9"/>
            <w:vAlign w:val="center"/>
          </w:tcPr>
          <w:p w:rsidR="00DB46A6" w:rsidRDefault="00DB46A6" w:rsidP="00DB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Признак</w:t>
            </w:r>
          </w:p>
          <w:p w:rsidR="00DB46A6" w:rsidRPr="00DB46A6" w:rsidRDefault="00DB46A6" w:rsidP="00DB46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DB46A6" w:rsidRPr="00DB46A6" w:rsidRDefault="00DB46A6" w:rsidP="00DB46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DB46A6" w:rsidRPr="00DB46A6" w:rsidRDefault="00DB46A6" w:rsidP="00DB46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DB46A6" w:rsidRPr="00DB46A6" w:rsidTr="00036648">
        <w:tc>
          <w:tcPr>
            <w:tcW w:w="3190" w:type="dxa"/>
            <w:vMerge w:val="restart"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Форма взимания </w:t>
            </w: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Прямые налоги</w:t>
            </w: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Земельный налог</w:t>
            </w: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46A6" w:rsidRPr="00DB46A6" w:rsidTr="00036648">
        <w:tc>
          <w:tcPr>
            <w:tcW w:w="3190" w:type="dxa"/>
            <w:vMerge w:val="restart"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Порядок использования</w:t>
            </w: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Общие</w:t>
            </w: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НДС</w:t>
            </w: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46A6" w:rsidRPr="00DB46A6" w:rsidTr="00036648">
        <w:tc>
          <w:tcPr>
            <w:tcW w:w="3190" w:type="dxa"/>
            <w:vMerge w:val="restart"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Уровень налогообложения</w:t>
            </w: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Федеральные</w:t>
            </w: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Налог на прибыль организаций</w:t>
            </w: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46A6" w:rsidRPr="00DB46A6" w:rsidTr="00036648">
        <w:tc>
          <w:tcPr>
            <w:tcW w:w="3190" w:type="dxa"/>
            <w:vMerge w:val="restart"/>
          </w:tcPr>
          <w:p w:rsidR="00DB46A6" w:rsidRPr="00116A22" w:rsidRDefault="00DB46A6" w:rsidP="00DB46A6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Способ определения налоговой ставки</w:t>
            </w:r>
          </w:p>
        </w:tc>
        <w:tc>
          <w:tcPr>
            <w:tcW w:w="3190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Прогрессивные налоги</w:t>
            </w:r>
          </w:p>
        </w:tc>
        <w:tc>
          <w:tcPr>
            <w:tcW w:w="3191" w:type="dxa"/>
          </w:tcPr>
          <w:p w:rsidR="00DB46A6" w:rsidRPr="00116A22" w:rsidRDefault="00DB46A6" w:rsidP="00DB46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НДФЛ в </w:t>
            </w: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России в 90-х г.г. прошлого века.</w:t>
            </w: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DB46A6" w:rsidRDefault="00DB46A6" w:rsidP="00DB4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DB46A6" w:rsidRDefault="00DB46A6" w:rsidP="00DB4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DB46A6" w:rsidRDefault="00DB46A6" w:rsidP="00DB4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46A6" w:rsidRPr="00DB46A6" w:rsidTr="00036648">
        <w:tc>
          <w:tcPr>
            <w:tcW w:w="3190" w:type="dxa"/>
            <w:vMerge/>
          </w:tcPr>
          <w:p w:rsidR="00DB46A6" w:rsidRPr="00DB46A6" w:rsidRDefault="00DB46A6" w:rsidP="00DB46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46A6" w:rsidRPr="00DB46A6" w:rsidRDefault="00DB46A6" w:rsidP="00DB4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46A6" w:rsidRPr="00DB46A6" w:rsidRDefault="00DB46A6" w:rsidP="00DB4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46A6" w:rsidRDefault="00DB46A6" w:rsidP="00DB46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338" w:rsidRPr="00DB46A6" w:rsidRDefault="00644338" w:rsidP="0064433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46A6">
        <w:rPr>
          <w:rFonts w:ascii="Times New Roman" w:eastAsia="Calibri" w:hAnsi="Times New Roman" w:cs="Times New Roman"/>
          <w:sz w:val="24"/>
          <w:szCs w:val="24"/>
        </w:rPr>
        <w:t>Таблица</w:t>
      </w:r>
    </w:p>
    <w:p w:rsidR="00644338" w:rsidRDefault="00644338" w:rsidP="0064433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16A22">
        <w:rPr>
          <w:rFonts w:ascii="Times New Roman" w:eastAsia="Calibri" w:hAnsi="Times New Roman" w:cs="Times New Roman"/>
          <w:i/>
          <w:sz w:val="24"/>
          <w:szCs w:val="24"/>
        </w:rPr>
        <w:t>Виды налогов</w:t>
      </w:r>
    </w:p>
    <w:p w:rsidR="00DF5550" w:rsidRPr="00116A22" w:rsidRDefault="00DF5550" w:rsidP="0064433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3190"/>
        <w:gridCol w:w="3190"/>
        <w:gridCol w:w="3191"/>
      </w:tblGrid>
      <w:tr w:rsidR="00644338" w:rsidRPr="00DB46A6" w:rsidTr="00036648">
        <w:tc>
          <w:tcPr>
            <w:tcW w:w="3190" w:type="dxa"/>
            <w:shd w:val="clear" w:color="auto" w:fill="D9D9D9"/>
            <w:vAlign w:val="center"/>
          </w:tcPr>
          <w:p w:rsidR="00644338" w:rsidRDefault="00644338" w:rsidP="00036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Признак</w:t>
            </w:r>
          </w:p>
          <w:p w:rsidR="00644338" w:rsidRPr="00DB46A6" w:rsidRDefault="00644338" w:rsidP="00036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644338" w:rsidRPr="00DB46A6" w:rsidRDefault="00644338" w:rsidP="00036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3191" w:type="dxa"/>
            <w:shd w:val="clear" w:color="auto" w:fill="D9D9D9"/>
            <w:vAlign w:val="center"/>
          </w:tcPr>
          <w:p w:rsidR="00644338" w:rsidRPr="00DB46A6" w:rsidRDefault="00644338" w:rsidP="00036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644338" w:rsidRPr="00DB46A6" w:rsidTr="00036648">
        <w:tc>
          <w:tcPr>
            <w:tcW w:w="3190" w:type="dxa"/>
            <w:vMerge w:val="restart"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Форма взимания </w:t>
            </w:r>
          </w:p>
        </w:tc>
        <w:tc>
          <w:tcPr>
            <w:tcW w:w="3190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Прямые налоги</w:t>
            </w:r>
          </w:p>
        </w:tc>
        <w:tc>
          <w:tcPr>
            <w:tcW w:w="3191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Земельный налог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Pr="00644338" w:rsidRDefault="00644338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38">
              <w:rPr>
                <w:rFonts w:ascii="Times New Roman" w:hAnsi="Times New Roman" w:cs="Times New Roman"/>
                <w:sz w:val="24"/>
                <w:szCs w:val="24"/>
              </w:rPr>
              <w:t>Косвенные налоги</w:t>
            </w:r>
          </w:p>
        </w:tc>
        <w:tc>
          <w:tcPr>
            <w:tcW w:w="3191" w:type="dxa"/>
          </w:tcPr>
          <w:p w:rsidR="00644338" w:rsidRPr="00644338" w:rsidRDefault="00644338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38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</w:tr>
      <w:tr w:rsidR="00644338" w:rsidRPr="00DB46A6" w:rsidTr="00036648">
        <w:tc>
          <w:tcPr>
            <w:tcW w:w="3190" w:type="dxa"/>
            <w:vMerge w:val="restart"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Порядок использования</w:t>
            </w:r>
          </w:p>
        </w:tc>
        <w:tc>
          <w:tcPr>
            <w:tcW w:w="3190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Общие</w:t>
            </w:r>
          </w:p>
        </w:tc>
        <w:tc>
          <w:tcPr>
            <w:tcW w:w="3191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НДС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Pr="00644338" w:rsidRDefault="00644338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38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</w:tc>
        <w:tc>
          <w:tcPr>
            <w:tcW w:w="3191" w:type="dxa"/>
          </w:tcPr>
          <w:p w:rsidR="00644338" w:rsidRPr="00644338" w:rsidRDefault="00644338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338">
              <w:rPr>
                <w:rFonts w:ascii="Times New Roman" w:eastAsia="Calibri" w:hAnsi="Times New Roman" w:cs="Times New Roman"/>
                <w:sz w:val="24"/>
                <w:szCs w:val="24"/>
              </w:rPr>
              <w:t>Налог с владельцев транспортных средств</w:t>
            </w:r>
          </w:p>
        </w:tc>
      </w:tr>
      <w:tr w:rsidR="00644338" w:rsidRPr="00DB46A6" w:rsidTr="00036648">
        <w:tc>
          <w:tcPr>
            <w:tcW w:w="3190" w:type="dxa"/>
            <w:vMerge w:val="restart"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Уровень налогообложения</w:t>
            </w:r>
          </w:p>
        </w:tc>
        <w:tc>
          <w:tcPr>
            <w:tcW w:w="3190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Федеральные</w:t>
            </w:r>
          </w:p>
        </w:tc>
        <w:tc>
          <w:tcPr>
            <w:tcW w:w="3191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Налог на прибыль организаций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B0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</w:t>
            </w:r>
          </w:p>
          <w:p w:rsidR="002A5B0A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4338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B0A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B0A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2A5B0A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4338" w:rsidRPr="002A5B0A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</w:t>
            </w:r>
          </w:p>
        </w:tc>
      </w:tr>
      <w:tr w:rsidR="00644338" w:rsidRPr="00DB46A6" w:rsidTr="00036648">
        <w:tc>
          <w:tcPr>
            <w:tcW w:w="3190" w:type="dxa"/>
            <w:vMerge w:val="restart"/>
          </w:tcPr>
          <w:p w:rsidR="00644338" w:rsidRPr="00116A22" w:rsidRDefault="00644338" w:rsidP="00036648">
            <w:pPr>
              <w:numPr>
                <w:ilvl w:val="0"/>
                <w:numId w:val="5"/>
              </w:numPr>
              <w:tabs>
                <w:tab w:val="left" w:pos="360"/>
              </w:tabs>
              <w:ind w:left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Способ определения налоговой ставки</w:t>
            </w:r>
          </w:p>
        </w:tc>
        <w:tc>
          <w:tcPr>
            <w:tcW w:w="3190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Прогрессивные налоги</w:t>
            </w:r>
          </w:p>
        </w:tc>
        <w:tc>
          <w:tcPr>
            <w:tcW w:w="3191" w:type="dxa"/>
          </w:tcPr>
          <w:p w:rsidR="00644338" w:rsidRPr="00116A22" w:rsidRDefault="00644338" w:rsidP="000366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16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НДФЛ в </w:t>
            </w:r>
            <w:r w:rsidRPr="00116A2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России в 90-х г.г. прошлого века.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DB46A6" w:rsidRDefault="00644338" w:rsidP="00036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Пропорциональные</w:t>
            </w:r>
          </w:p>
          <w:p w:rsidR="002A5B0A" w:rsidRPr="00DB46A6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4338" w:rsidRPr="002A5B0A" w:rsidRDefault="002A5B0A" w:rsidP="002A5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B0A">
              <w:rPr>
                <w:rFonts w:ascii="Times New Roman" w:hAnsi="Times New Roman" w:cs="Times New Roman"/>
                <w:sz w:val="24"/>
                <w:szCs w:val="24"/>
              </w:rPr>
              <w:t xml:space="preserve">НДФЛ в </w:t>
            </w:r>
            <w:r w:rsidRPr="002A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с 2001 г. </w:t>
            </w:r>
          </w:p>
        </w:tc>
      </w:tr>
      <w:tr w:rsidR="00644338" w:rsidRPr="00DB46A6" w:rsidTr="00036648">
        <w:tc>
          <w:tcPr>
            <w:tcW w:w="3190" w:type="dxa"/>
            <w:vMerge/>
          </w:tcPr>
          <w:p w:rsidR="00644338" w:rsidRPr="00DB46A6" w:rsidRDefault="00644338" w:rsidP="000366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4338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Регрессивные</w:t>
            </w:r>
          </w:p>
          <w:p w:rsidR="002A5B0A" w:rsidRPr="00DB46A6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4338" w:rsidRPr="00DB46A6" w:rsidRDefault="002A5B0A" w:rsidP="0003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НДС  для покупателей с разными доходами</w:t>
            </w:r>
          </w:p>
        </w:tc>
      </w:tr>
    </w:tbl>
    <w:p w:rsidR="0082557E" w:rsidRDefault="0082557E" w:rsidP="00DB46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7E" w:rsidRDefault="0082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557E" w:rsidRPr="0082557E" w:rsidRDefault="0082557E" w:rsidP="0082557E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5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Экономические игры</w:t>
      </w:r>
    </w:p>
    <w:p w:rsidR="00644338" w:rsidRPr="00C4338F" w:rsidRDefault="00644338" w:rsidP="00C4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57E" w:rsidRPr="00C4338F" w:rsidRDefault="0082557E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8F">
        <w:rPr>
          <w:rFonts w:ascii="Times New Roman" w:hAnsi="Times New Roman" w:cs="Times New Roman"/>
          <w:b/>
          <w:sz w:val="28"/>
          <w:szCs w:val="28"/>
        </w:rPr>
        <w:t>Игра: Типы экономических систем</w:t>
      </w:r>
    </w:p>
    <w:p w:rsidR="00C4338F" w:rsidRDefault="00C4338F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38F" w:rsidRDefault="00C4338F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8F">
        <w:rPr>
          <w:rFonts w:ascii="Times New Roman" w:eastAsia="Calibri" w:hAnsi="Times New Roman" w:cs="Times New Roman"/>
          <w:b/>
          <w:sz w:val="28"/>
          <w:szCs w:val="28"/>
        </w:rPr>
        <w:t>Цели игры</w:t>
      </w:r>
    </w:p>
    <w:p w:rsidR="00C4338F" w:rsidRPr="00C4338F" w:rsidRDefault="00C4338F" w:rsidP="00C4338F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sz w:val="28"/>
          <w:szCs w:val="28"/>
        </w:rPr>
        <w:t>В результате</w:t>
      </w:r>
      <w:r w:rsidRPr="00C4338F">
        <w:rPr>
          <w:rFonts w:ascii="Times New Roman" w:hAnsi="Times New Roman" w:cs="Times New Roman"/>
          <w:sz w:val="28"/>
          <w:szCs w:val="28"/>
        </w:rPr>
        <w:t xml:space="preserve"> проведения данной игры школьники</w:t>
      </w:r>
      <w:r w:rsidRPr="00C4338F">
        <w:rPr>
          <w:rFonts w:ascii="Times New Roman" w:eastAsia="Calibri" w:hAnsi="Times New Roman" w:cs="Times New Roman"/>
          <w:sz w:val="28"/>
          <w:szCs w:val="28"/>
        </w:rPr>
        <w:t xml:space="preserve"> должны научиться:</w:t>
      </w:r>
    </w:p>
    <w:p w:rsidR="00C4338F" w:rsidRPr="00C4338F" w:rsidRDefault="00C4338F" w:rsidP="00C4338F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color w:val="000000"/>
          <w:sz w:val="28"/>
          <w:szCs w:val="28"/>
        </w:rPr>
        <w:t>Объяснять, каким образом в разных экономических системах решаются главные проблемы хозяйственной жизни общества.</w:t>
      </w:r>
    </w:p>
    <w:p w:rsidR="00C4338F" w:rsidRPr="00C4338F" w:rsidRDefault="00C4338F" w:rsidP="00C4338F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color w:val="000000"/>
          <w:sz w:val="28"/>
          <w:szCs w:val="28"/>
        </w:rPr>
        <w:t>Анализировать достоинства и недостатки разных типов экономических систем и форм собственности.</w:t>
      </w:r>
    </w:p>
    <w:p w:rsidR="00C4338F" w:rsidRPr="00C4338F" w:rsidRDefault="00C4338F" w:rsidP="00C4338F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color w:val="000000"/>
          <w:sz w:val="28"/>
          <w:szCs w:val="28"/>
        </w:rPr>
        <w:t>Приводить исторические примеры разных форм организации хозяй</w:t>
      </w:r>
      <w:r w:rsidRPr="00C4338F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ства.</w:t>
      </w:r>
    </w:p>
    <w:p w:rsidR="00C4338F" w:rsidRDefault="00C4338F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8F">
        <w:rPr>
          <w:rFonts w:ascii="Times New Roman" w:eastAsia="Calibri" w:hAnsi="Times New Roman" w:cs="Times New Roman"/>
          <w:b/>
          <w:sz w:val="28"/>
          <w:szCs w:val="28"/>
        </w:rPr>
        <w:t>Ход игры</w:t>
      </w: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Подготовительный этап</w:t>
      </w:r>
    </w:p>
    <w:p w:rsidR="00C4338F" w:rsidRPr="00C4338F" w:rsidRDefault="00C4338F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hAnsi="Times New Roman" w:cs="Times New Roman"/>
          <w:sz w:val="28"/>
          <w:szCs w:val="28"/>
        </w:rPr>
        <w:t>В начале урока учитель</w:t>
      </w:r>
      <w:r w:rsidRPr="00C4338F">
        <w:rPr>
          <w:rFonts w:ascii="Times New Roman" w:eastAsia="Calibri" w:hAnsi="Times New Roman" w:cs="Times New Roman"/>
          <w:sz w:val="28"/>
          <w:szCs w:val="28"/>
        </w:rPr>
        <w:t xml:space="preserve"> (ведущий) разбивает группу на четыре равные подгруппы, каждая из которых представляет определённую экономи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ческую систему. Выбор типа экономической системы осуществляется же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ребьёвкой. При нечётном количестве учащихся (участников игры) в группе, один заполняет таблицу на доске. Команды занимают свои места. Ведущий даёт на доске (лучше на бланке) таблицу: «Типы экономических систем», объясняет правила игры и критерии оценки. Эту информацию можно дать и в инструкции игрокам.</w:t>
      </w: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Первый этап</w:t>
      </w:r>
    </w:p>
    <w:p w:rsidR="00C4338F" w:rsidRPr="00C4338F" w:rsidRDefault="00C4338F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sz w:val="28"/>
          <w:szCs w:val="28"/>
        </w:rPr>
        <w:t>Команды в течение 15 минут по учебникам заполняют таблицу  в тетрадях. Ведущий выборочно у одного участника из каждой команды про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веряет таблицу. Каждая правильно заполненная ячейка таблицы приносит команде 1 очко всего 20 очков. Результаты оглашаются ведущим.</w:t>
      </w: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4338F" w:rsidRPr="00C4338F" w:rsidRDefault="00C4338F" w:rsidP="00C4338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:rsidR="00C4338F" w:rsidRDefault="00C4338F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Типы экономических систем</w:t>
      </w: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2268"/>
        <w:gridCol w:w="1840"/>
        <w:gridCol w:w="1825"/>
        <w:gridCol w:w="1794"/>
        <w:gridCol w:w="1843"/>
      </w:tblGrid>
      <w:tr w:rsidR="00C4338F" w:rsidRPr="00C4338F" w:rsidTr="00036648">
        <w:tc>
          <w:tcPr>
            <w:tcW w:w="2268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Традиционная</w:t>
            </w: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Командная</w:t>
            </w: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Рыночная</w:t>
            </w: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Смешанная</w:t>
            </w:r>
          </w:p>
        </w:tc>
      </w:tr>
      <w:tr w:rsidR="00C4338F" w:rsidRPr="00C4338F" w:rsidTr="00036648">
        <w:tc>
          <w:tcPr>
            <w:tcW w:w="2268" w:type="dxa"/>
          </w:tcPr>
          <w:p w:rsidR="00087183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</w:p>
          <w:p w:rsidR="00C4338F" w:rsidRPr="00C4338F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собст</w:t>
            </w: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венности</w:t>
            </w:r>
          </w:p>
          <w:p w:rsidR="00C4338F" w:rsidRPr="00C4338F" w:rsidRDefault="00C4338F" w:rsidP="00C4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338F" w:rsidRPr="00C4338F" w:rsidTr="00036648">
        <w:tc>
          <w:tcPr>
            <w:tcW w:w="2268" w:type="dxa"/>
          </w:tcPr>
          <w:p w:rsidR="00C4338F" w:rsidRPr="00C4338F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Хозяйственный механизм</w:t>
            </w:r>
          </w:p>
          <w:p w:rsidR="00C4338F" w:rsidRPr="00C4338F" w:rsidRDefault="00C4338F" w:rsidP="00C4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338F" w:rsidRPr="00C4338F" w:rsidTr="00036648">
        <w:tc>
          <w:tcPr>
            <w:tcW w:w="2268" w:type="dxa"/>
          </w:tcPr>
          <w:p w:rsidR="00C4338F" w:rsidRPr="00C4338F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Достоинства</w:t>
            </w:r>
          </w:p>
          <w:p w:rsidR="00C4338F" w:rsidRPr="00C4338F" w:rsidRDefault="00C4338F" w:rsidP="00C4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338F" w:rsidRPr="00C4338F" w:rsidTr="00036648">
        <w:tc>
          <w:tcPr>
            <w:tcW w:w="2268" w:type="dxa"/>
          </w:tcPr>
          <w:p w:rsidR="00C4338F" w:rsidRPr="00C4338F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Недостатки</w:t>
            </w:r>
          </w:p>
          <w:p w:rsidR="00C4338F" w:rsidRPr="00C4338F" w:rsidRDefault="00C4338F" w:rsidP="00C433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338F" w:rsidRPr="00C4338F" w:rsidTr="00036648">
        <w:tc>
          <w:tcPr>
            <w:tcW w:w="2268" w:type="dxa"/>
          </w:tcPr>
          <w:p w:rsidR="00C4338F" w:rsidRPr="00C4338F" w:rsidRDefault="00C4338F" w:rsidP="00C4338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и географические примеры</w:t>
            </w:r>
          </w:p>
        </w:tc>
        <w:tc>
          <w:tcPr>
            <w:tcW w:w="1840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Второй этап</w:t>
      </w:r>
    </w:p>
    <w:p w:rsidR="00C4338F" w:rsidRPr="00C4338F" w:rsidRDefault="002A380B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 течение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t xml:space="preserve"> 10 минут готовит доклад на 5 минут о своём типе экономической системы. Доклад у доски делают все члены команды, кроме болельщиков. В команде целесообразно распределится, кто, о чём бу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дет говорить. Первый, к примеру, даёт определение типа экономической сис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темы. Второй пропагандирует её преимущества. Третий приводит историче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ские и географические примеры. Остальные называют по одному недостатку у других систем. При этом недостатки других систем (за исключением сме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шанной экономики) у разных команд не должны повторяться. Каждая пози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ция (определение, достоинства, примеры, недостатки) даёт команде по од</w:t>
      </w:r>
      <w:r w:rsidR="00C4338F" w:rsidRPr="00C4338F">
        <w:rPr>
          <w:rFonts w:ascii="Times New Roman" w:eastAsia="Calibri" w:hAnsi="Times New Roman" w:cs="Times New Roman"/>
          <w:sz w:val="28"/>
          <w:szCs w:val="28"/>
        </w:rPr>
        <w:softHyphen/>
        <w:t>ному очку. Всего 6 очков. Использование разделения труда и артистичность принесёт команде ещё до 2 очков.</w:t>
      </w:r>
    </w:p>
    <w:p w:rsidR="00C4338F" w:rsidRPr="00C4338F" w:rsidRDefault="00C4338F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sz w:val="28"/>
          <w:szCs w:val="28"/>
        </w:rPr>
        <w:t>После выступления болельщики – представители других команд за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дают по одному вопросу. Вопросы должны касаться той экономической сис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темы,  о которой шла речь в докладе, быть грамотными, однозначными и предполагать краткий ответ. Такие вопросы приносят командам болельщиков  по одному очку. Всего 3 очка. Правильный лаконичный ответ приносит ко</w:t>
      </w:r>
      <w:r w:rsidRPr="00C4338F">
        <w:rPr>
          <w:rFonts w:ascii="Times New Roman" w:eastAsia="Calibri" w:hAnsi="Times New Roman" w:cs="Times New Roman"/>
          <w:sz w:val="28"/>
          <w:szCs w:val="28"/>
        </w:rPr>
        <w:softHyphen/>
        <w:t>манде докладчиков также по одному очку. Всего 3 очка.</w:t>
      </w: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Заключительный этап</w:t>
      </w:r>
    </w:p>
    <w:p w:rsidR="00C4338F" w:rsidRPr="00C4338F" w:rsidRDefault="00C4338F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sz w:val="28"/>
          <w:szCs w:val="28"/>
        </w:rPr>
        <w:t>После докладов команд ведущий подводит итоги. Лучшая из команд получает дополнительных 3 очка. Максимально возможное количество очков в этой игре – 37. Критерии оценки отражены ниже.</w:t>
      </w:r>
    </w:p>
    <w:p w:rsidR="00C4338F" w:rsidRPr="00C4338F" w:rsidRDefault="00C4338F" w:rsidP="00C43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38F" w:rsidRPr="00C4338F" w:rsidRDefault="00C4338F" w:rsidP="00C4338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338F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:rsidR="00C4338F" w:rsidRDefault="00C4338F" w:rsidP="00C433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338F">
        <w:rPr>
          <w:rFonts w:ascii="Times New Roman" w:eastAsia="Calibri" w:hAnsi="Times New Roman" w:cs="Times New Roman"/>
          <w:i/>
          <w:sz w:val="28"/>
          <w:szCs w:val="28"/>
        </w:rPr>
        <w:t>Критерии оценки</w:t>
      </w:r>
    </w:p>
    <w:p w:rsidR="00C4338F" w:rsidRPr="00C4338F" w:rsidRDefault="00C4338F" w:rsidP="00C4338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4794"/>
        <w:gridCol w:w="4777"/>
      </w:tblGrid>
      <w:tr w:rsidR="00C4338F" w:rsidRPr="00C4338F" w:rsidTr="00036648"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очков</w:t>
            </w:r>
          </w:p>
        </w:tc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4338F" w:rsidRPr="00C4338F" w:rsidTr="00036648"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4338F" w:rsidRPr="00C4338F" w:rsidTr="00036648"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21-31</w:t>
            </w:r>
          </w:p>
        </w:tc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4338F" w:rsidRPr="00C4338F" w:rsidTr="00036648"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4338F" w:rsidRPr="00C4338F" w:rsidTr="00036648"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4927" w:type="dxa"/>
          </w:tcPr>
          <w:p w:rsidR="00C4338F" w:rsidRPr="00C4338F" w:rsidRDefault="00C4338F" w:rsidP="00C433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4D387A" w:rsidRDefault="004D387A" w:rsidP="00C433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387A" w:rsidRDefault="004D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00B9" w:rsidRDefault="00BD00B9" w:rsidP="00BD00B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00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Игра «Пароходостроение»</w:t>
      </w:r>
    </w:p>
    <w:p w:rsidR="002046A2" w:rsidRPr="00BD00B9" w:rsidRDefault="002046A2" w:rsidP="00BD00B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</w:t>
      </w:r>
      <w:r w:rsidRPr="0003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моделируется простые трудовые операции. Сравнение результатов сборки «пароходов» при различных способах организации труда позволяет продемонстрировать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реимущества разделения труда и специализации, познакомить школьниками</w:t>
      </w:r>
      <w:r w:rsidRPr="0003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некоторыми важными понятиями, необходимыми для эффективной организации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повышения его производительности</w:t>
      </w:r>
      <w:r w:rsidRPr="0003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0B9" w:rsidRPr="000359B0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359B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Ход игры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D00B9" w:rsidRPr="000359B0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Подготовительный</w:t>
      </w:r>
      <w:r w:rsidRPr="000359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Сформулировать цель и задачи, разбить </w:t>
      </w:r>
      <w:r w:rsidR="00AD5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подгруппы, объяснить правила, обучить собирать пароходы из бумаги.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D00B9" w:rsidRPr="000359B0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59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Первый этап.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разделения труда. Каждый делает сам от начала и до конца все операции по изготовлению парохода.</w:t>
      </w:r>
    </w:p>
    <w:p w:rsidR="00BD00B9" w:rsidRPr="004D443C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D44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Второй этап.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Вводится разделение труда внутри подгруппы. Участник выполняет одну или часть операций. Состав команды и применяемые средства производства не меняются.</w:t>
      </w:r>
    </w:p>
    <w:p w:rsidR="00BD00B9" w:rsidRPr="004D443C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Третий </w:t>
      </w:r>
      <w:r w:rsidRPr="004D44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этап.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Разделение труда сохраняется, но можно оптимизировать численность рабочей силы и состав средств производства.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каждого из трёх игровых этапов 3 минуты (лучше использовать песочные часы). После каждого этапа заполняется таблица для </w:t>
      </w:r>
    </w:p>
    <w:p w:rsidR="00BD00B9" w:rsidRDefault="00BD00B9" w:rsidP="00AD541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5">
        <w:rPr>
          <w:rFonts w:ascii="Times New Roman" w:hAnsi="Times New Roman" w:cs="Times New Roman"/>
          <w:sz w:val="28"/>
          <w:szCs w:val="28"/>
        </w:rPr>
        <w:t>подсчета производительности труда</w:t>
      </w:r>
      <w:r>
        <w:rPr>
          <w:rFonts w:ascii="Times New Roman" w:hAnsi="Times New Roman" w:cs="Times New Roman"/>
          <w:sz w:val="28"/>
          <w:szCs w:val="28"/>
        </w:rPr>
        <w:t xml:space="preserve">. Староста </w:t>
      </w:r>
      <w:r w:rsidR="00AD541E">
        <w:rPr>
          <w:rFonts w:ascii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</w:rPr>
        <w:t>в качестве ас</w:t>
      </w:r>
      <w:r w:rsidR="00AD541E">
        <w:rPr>
          <w:rFonts w:ascii="Times New Roman" w:hAnsi="Times New Roman" w:cs="Times New Roman"/>
          <w:sz w:val="28"/>
          <w:szCs w:val="28"/>
        </w:rPr>
        <w:t>систента ведущего (учителя</w:t>
      </w:r>
      <w:r>
        <w:rPr>
          <w:rFonts w:ascii="Times New Roman" w:hAnsi="Times New Roman" w:cs="Times New Roman"/>
          <w:sz w:val="28"/>
          <w:szCs w:val="28"/>
        </w:rPr>
        <w:t>) контролирует качество изделий и заполнения таблицы.</w:t>
      </w: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D00B9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Заключительный</w:t>
      </w:r>
      <w:r w:rsidRPr="000359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этап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BD00B9" w:rsidRPr="001D467E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Сравниваются и оцениваются результаты работы команд. Формулируется выводы по влиянию эффективно организованного разделения труда на выработку и себестоимость продукции.</w:t>
      </w:r>
    </w:p>
    <w:p w:rsidR="00BD00B9" w:rsidRPr="003A5325" w:rsidRDefault="00BD00B9" w:rsidP="00BD00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0B9" w:rsidRDefault="00BD00B9" w:rsidP="00BD00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0B9" w:rsidRDefault="00BD00B9" w:rsidP="00BD00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00B9" w:rsidRDefault="00BD00B9" w:rsidP="00BD0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097">
        <w:rPr>
          <w:rFonts w:ascii="Times New Roman" w:hAnsi="Times New Roman" w:cs="Times New Roman"/>
          <w:b/>
          <w:sz w:val="28"/>
          <w:szCs w:val="28"/>
        </w:rPr>
        <w:lastRenderedPageBreak/>
        <w:t>Таблица для подсчета производительности труда</w:t>
      </w:r>
    </w:p>
    <w:p w:rsidR="00BD00B9" w:rsidRDefault="00BD00B9" w:rsidP="00BD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компании</w:t>
      </w:r>
      <w:r w:rsidR="00AD541E">
        <w:rPr>
          <w:rFonts w:ascii="Times New Roman" w:hAnsi="Times New Roman" w:cs="Times New Roman"/>
          <w:sz w:val="28"/>
          <w:szCs w:val="28"/>
        </w:rPr>
        <w:t xml:space="preserve"> ________________________ Класс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tbl>
      <w:tblPr>
        <w:tblStyle w:val="a6"/>
        <w:tblW w:w="0" w:type="auto"/>
        <w:tblLook w:val="04A0"/>
      </w:tblPr>
      <w:tblGrid>
        <w:gridCol w:w="594"/>
        <w:gridCol w:w="3300"/>
        <w:gridCol w:w="494"/>
        <w:gridCol w:w="823"/>
        <w:gridCol w:w="381"/>
        <w:gridCol w:w="709"/>
        <w:gridCol w:w="381"/>
        <w:gridCol w:w="709"/>
        <w:gridCol w:w="381"/>
        <w:gridCol w:w="709"/>
        <w:gridCol w:w="381"/>
        <w:gridCol w:w="709"/>
      </w:tblGrid>
      <w:tr w:rsidR="00BD00B9" w:rsidRPr="008A111E" w:rsidTr="0073627A">
        <w:tc>
          <w:tcPr>
            <w:tcW w:w="594" w:type="dxa"/>
            <w:vMerge w:val="restart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00" w:type="dxa"/>
            <w:vMerge w:val="restart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gridSpan w:val="2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gridSpan w:val="2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1090" w:type="dxa"/>
            <w:gridSpan w:val="2"/>
          </w:tcPr>
          <w:p w:rsidR="00BD00B9" w:rsidRPr="008A111E" w:rsidRDefault="00BD00B9" w:rsidP="00036648">
            <w:pPr>
              <w:jc w:val="center"/>
              <w:rPr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1090" w:type="dxa"/>
            <w:gridSpan w:val="2"/>
          </w:tcPr>
          <w:p w:rsidR="00BD00B9" w:rsidRPr="008A111E" w:rsidRDefault="00BD00B9" w:rsidP="00036648">
            <w:pPr>
              <w:jc w:val="center"/>
              <w:rPr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1090" w:type="dxa"/>
            <w:gridSpan w:val="2"/>
          </w:tcPr>
          <w:p w:rsidR="00BD00B9" w:rsidRPr="008A111E" w:rsidRDefault="00BD00B9" w:rsidP="00036648">
            <w:pPr>
              <w:jc w:val="center"/>
              <w:rPr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</w:tr>
      <w:tr w:rsidR="00BD00B9" w:rsidRPr="008A111E" w:rsidTr="0073627A">
        <w:tc>
          <w:tcPr>
            <w:tcW w:w="594" w:type="dxa"/>
            <w:vMerge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vMerge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изготовленных пароходов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Стоимость материалов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(25 руб. за каждый лист А4)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(100 руб. на каждого работающего)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Плата за аренду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рабочего места (200 руб.)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Капиталовложения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(50  руб. за ручку)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Общие издержки производства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(сложить правые колонки)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 xml:space="preserve">Средние издержки 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на один пароход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(п.7 / п.1)</w:t>
            </w:r>
          </w:p>
        </w:tc>
        <w:tc>
          <w:tcPr>
            <w:tcW w:w="4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 xml:space="preserve">Общие затраты времени 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(3 мин. × кол-во работников)</w:t>
            </w:r>
          </w:p>
        </w:tc>
        <w:tc>
          <w:tcPr>
            <w:tcW w:w="1317" w:type="dxa"/>
            <w:gridSpan w:val="2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12 мин.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0B9" w:rsidRPr="008A111E" w:rsidTr="0073627A">
        <w:tc>
          <w:tcPr>
            <w:tcW w:w="594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0" w:type="dxa"/>
          </w:tcPr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Выход готовой продукции в минуту</w:t>
            </w:r>
          </w:p>
          <w:p w:rsidR="00BD00B9" w:rsidRPr="008A111E" w:rsidRDefault="00BD00B9" w:rsidP="0003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(п.1 / п.9)</w:t>
            </w:r>
          </w:p>
        </w:tc>
        <w:tc>
          <w:tcPr>
            <w:tcW w:w="1317" w:type="dxa"/>
            <w:gridSpan w:val="2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0,333</w:t>
            </w:r>
          </w:p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E">
              <w:rPr>
                <w:rFonts w:ascii="Times New Roman" w:hAnsi="Times New Roman" w:cs="Times New Roman"/>
                <w:sz w:val="28"/>
                <w:szCs w:val="28"/>
              </w:rPr>
              <w:t>парохода</w:t>
            </w: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0B9" w:rsidRPr="008A111E" w:rsidRDefault="00BD00B9" w:rsidP="00036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38F" w:rsidRPr="00C4338F" w:rsidRDefault="00C4338F" w:rsidP="00C4338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57E" w:rsidRPr="0082557E" w:rsidRDefault="0082557E" w:rsidP="00C43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57E" w:rsidRPr="0082557E" w:rsidSect="0052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6334"/>
    <w:multiLevelType w:val="hybridMultilevel"/>
    <w:tmpl w:val="FD0EA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153B57"/>
    <w:multiLevelType w:val="hybridMultilevel"/>
    <w:tmpl w:val="76B8134A"/>
    <w:lvl w:ilvl="0" w:tplc="27AA0DA6">
      <w:start w:val="1"/>
      <w:numFmt w:val="bullet"/>
      <w:lvlText w:val=""/>
      <w:lvlJc w:val="left"/>
      <w:pPr>
        <w:tabs>
          <w:tab w:val="num" w:pos="910"/>
        </w:tabs>
        <w:ind w:left="910" w:hanging="7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90A71"/>
    <w:multiLevelType w:val="hybridMultilevel"/>
    <w:tmpl w:val="6E4CEB64"/>
    <w:lvl w:ilvl="0" w:tplc="8F24BBAC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46D70"/>
    <w:multiLevelType w:val="hybridMultilevel"/>
    <w:tmpl w:val="65142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25055"/>
    <w:multiLevelType w:val="hybridMultilevel"/>
    <w:tmpl w:val="568EFE98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1315D"/>
    <w:multiLevelType w:val="hybridMultilevel"/>
    <w:tmpl w:val="1450A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F4E"/>
    <w:multiLevelType w:val="hybridMultilevel"/>
    <w:tmpl w:val="09E05088"/>
    <w:lvl w:ilvl="0" w:tplc="B20CF56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/>
  <w:rsids>
    <w:rsidRoot w:val="00F54B91"/>
    <w:rsid w:val="000308C8"/>
    <w:rsid w:val="00087183"/>
    <w:rsid w:val="00096BF3"/>
    <w:rsid w:val="00116A22"/>
    <w:rsid w:val="001310DF"/>
    <w:rsid w:val="00173D37"/>
    <w:rsid w:val="002046A2"/>
    <w:rsid w:val="00247B65"/>
    <w:rsid w:val="0028092C"/>
    <w:rsid w:val="002A380B"/>
    <w:rsid w:val="002A5B0A"/>
    <w:rsid w:val="002B0E96"/>
    <w:rsid w:val="002D4993"/>
    <w:rsid w:val="003E2BF1"/>
    <w:rsid w:val="004B20A4"/>
    <w:rsid w:val="004B780C"/>
    <w:rsid w:val="004D387A"/>
    <w:rsid w:val="004D7A5F"/>
    <w:rsid w:val="004E06FC"/>
    <w:rsid w:val="00522FAF"/>
    <w:rsid w:val="005237A5"/>
    <w:rsid w:val="00524EB7"/>
    <w:rsid w:val="0053581A"/>
    <w:rsid w:val="005464CB"/>
    <w:rsid w:val="00555A46"/>
    <w:rsid w:val="005E0A57"/>
    <w:rsid w:val="00644338"/>
    <w:rsid w:val="00662B3E"/>
    <w:rsid w:val="006F2AD0"/>
    <w:rsid w:val="007171DD"/>
    <w:rsid w:val="0073627A"/>
    <w:rsid w:val="00771FCE"/>
    <w:rsid w:val="007F42B0"/>
    <w:rsid w:val="0082557E"/>
    <w:rsid w:val="008A111E"/>
    <w:rsid w:val="008A7411"/>
    <w:rsid w:val="008C0AA4"/>
    <w:rsid w:val="008F0A2B"/>
    <w:rsid w:val="00955948"/>
    <w:rsid w:val="0096177A"/>
    <w:rsid w:val="00AA7D43"/>
    <w:rsid w:val="00AC39C9"/>
    <w:rsid w:val="00AC7C3E"/>
    <w:rsid w:val="00AD541E"/>
    <w:rsid w:val="00B055F5"/>
    <w:rsid w:val="00BD00B9"/>
    <w:rsid w:val="00C4338F"/>
    <w:rsid w:val="00C72680"/>
    <w:rsid w:val="00CE2440"/>
    <w:rsid w:val="00CE4C60"/>
    <w:rsid w:val="00CF70C7"/>
    <w:rsid w:val="00D0167F"/>
    <w:rsid w:val="00DA5914"/>
    <w:rsid w:val="00DB46A6"/>
    <w:rsid w:val="00DF5550"/>
    <w:rsid w:val="00E924ED"/>
    <w:rsid w:val="00EB0062"/>
    <w:rsid w:val="00EB3323"/>
    <w:rsid w:val="00EC2B01"/>
    <w:rsid w:val="00ED71D0"/>
    <w:rsid w:val="00F009BD"/>
    <w:rsid w:val="00F54B91"/>
    <w:rsid w:val="00FF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D4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B0062"/>
    <w:pPr>
      <w:ind w:left="720"/>
      <w:contextualSpacing/>
    </w:pPr>
  </w:style>
  <w:style w:type="table" w:styleId="a6">
    <w:name w:val="Table Grid"/>
    <w:basedOn w:val="a1"/>
    <w:uiPriority w:val="59"/>
    <w:rsid w:val="00EB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8C0A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F4BD-EF5F-48C4-991D-D5BA20D4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Fresh Group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2017-04-04T16:11:00Z</cp:lastPrinted>
  <dcterms:created xsi:type="dcterms:W3CDTF">2016-11-24T15:49:00Z</dcterms:created>
  <dcterms:modified xsi:type="dcterms:W3CDTF">2017-04-04T17:16:00Z</dcterms:modified>
</cp:coreProperties>
</file>